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20EEB" w14:textId="77777777" w:rsidR="006B30E0" w:rsidRPr="00AD664E" w:rsidRDefault="006B30E0" w:rsidP="00E46487">
      <w:pPr>
        <w:pStyle w:val="Heading1"/>
      </w:pPr>
      <w:r w:rsidRPr="00AD664E">
        <w:t>CURRICULUM VITAE</w:t>
      </w:r>
    </w:p>
    <w:p w14:paraId="2D4302F2" w14:textId="77777777" w:rsidR="006B30E0" w:rsidRPr="00AD664E" w:rsidRDefault="006B30E0" w:rsidP="00E46487">
      <w:pPr>
        <w:pStyle w:val="Heading1"/>
        <w:rPr>
          <w:b w:val="0"/>
          <w:i/>
        </w:rPr>
      </w:pPr>
      <w:r w:rsidRPr="00AD664E">
        <w:rPr>
          <w:b w:val="0"/>
          <w:i/>
        </w:rPr>
        <w:t>Daniel P. Keating</w:t>
      </w:r>
    </w:p>
    <w:p w14:paraId="7ED4D2E1" w14:textId="77777777" w:rsidR="006B30E0" w:rsidRPr="00AD664E" w:rsidRDefault="006B30E0" w:rsidP="006B30E0">
      <w:pPr>
        <w:tabs>
          <w:tab w:val="left" w:pos="2160"/>
        </w:tabs>
      </w:pPr>
    </w:p>
    <w:p w14:paraId="45AB0131" w14:textId="77777777" w:rsidR="006B30E0" w:rsidRPr="00AD664E" w:rsidRDefault="006B30E0" w:rsidP="006B30E0">
      <w:pPr>
        <w:tabs>
          <w:tab w:val="left" w:pos="2160"/>
        </w:tabs>
      </w:pPr>
      <w:r w:rsidRPr="00AD664E">
        <w:t>Professor of Psychology, Psychiatry, and Pediatrics</w:t>
      </w:r>
    </w:p>
    <w:p w14:paraId="4C598D97" w14:textId="77777777" w:rsidR="006B30E0" w:rsidRPr="00AD664E" w:rsidRDefault="000443FD" w:rsidP="006B30E0">
      <w:pPr>
        <w:tabs>
          <w:tab w:val="left" w:pos="2160"/>
        </w:tabs>
      </w:pPr>
      <w:r w:rsidRPr="00AD664E">
        <w:t>Research Professor</w:t>
      </w:r>
      <w:r w:rsidR="006B30E0" w:rsidRPr="00AD664E">
        <w:t>, Survey Research Center, Institute for Social Research</w:t>
      </w:r>
    </w:p>
    <w:p w14:paraId="2299BD10" w14:textId="77777777" w:rsidR="006B30E0" w:rsidRPr="00AD664E" w:rsidRDefault="006B30E0" w:rsidP="006B30E0">
      <w:pPr>
        <w:tabs>
          <w:tab w:val="left" w:pos="2160"/>
        </w:tabs>
      </w:pPr>
    </w:p>
    <w:p w14:paraId="7EF6D52B" w14:textId="77777777" w:rsidR="006B30E0" w:rsidRPr="00AD664E" w:rsidRDefault="006B30E0" w:rsidP="006B30E0">
      <w:pPr>
        <w:tabs>
          <w:tab w:val="left" w:pos="2160"/>
        </w:tabs>
      </w:pPr>
      <w:r w:rsidRPr="00AD664E">
        <w:t>Department of Psychology</w:t>
      </w:r>
      <w:r w:rsidRPr="00AD664E">
        <w:br/>
        <w:t>University of Michigan</w:t>
      </w:r>
      <w:r w:rsidRPr="00AD664E">
        <w:br/>
        <w:t>2008 East Hall</w:t>
      </w:r>
      <w:r w:rsidRPr="00AD664E">
        <w:br/>
        <w:t>530 Church Street</w:t>
      </w:r>
      <w:r w:rsidRPr="00AD664E">
        <w:br/>
        <w:t>Ann Arbor, MI 48109-1043</w:t>
      </w:r>
    </w:p>
    <w:p w14:paraId="5E5CC1F7" w14:textId="77777777" w:rsidR="006B30E0" w:rsidRPr="00AD664E" w:rsidRDefault="006B30E0" w:rsidP="006B30E0">
      <w:pPr>
        <w:tabs>
          <w:tab w:val="left" w:pos="2160"/>
        </w:tabs>
      </w:pPr>
    </w:p>
    <w:p w14:paraId="2789F793" w14:textId="77777777" w:rsidR="006B30E0" w:rsidRPr="00AD664E" w:rsidRDefault="006B30E0" w:rsidP="006B30E0">
      <w:pPr>
        <w:tabs>
          <w:tab w:val="left" w:pos="2160"/>
        </w:tabs>
      </w:pPr>
      <w:r w:rsidRPr="00AD664E">
        <w:t xml:space="preserve">Email: </w:t>
      </w:r>
      <w:hyperlink r:id="rId8" w:history="1">
        <w:r w:rsidRPr="00AD664E">
          <w:rPr>
            <w:rStyle w:val="Hyperlink"/>
          </w:rPr>
          <w:t>keatingd@umich.edu</w:t>
        </w:r>
      </w:hyperlink>
    </w:p>
    <w:p w14:paraId="72EB89E2" w14:textId="77777777" w:rsidR="004E3BEF" w:rsidRPr="00AD664E" w:rsidRDefault="004E3BEF" w:rsidP="006B30E0">
      <w:pPr>
        <w:tabs>
          <w:tab w:val="left" w:pos="2160"/>
        </w:tabs>
      </w:pPr>
      <w:r w:rsidRPr="00AD664E">
        <w:t>Office Phone: (734) 764-7472</w:t>
      </w:r>
    </w:p>
    <w:p w14:paraId="511587E1" w14:textId="77777777" w:rsidR="006B30E0" w:rsidRPr="00AD664E" w:rsidRDefault="00B1719B" w:rsidP="006B30E0">
      <w:pPr>
        <w:tabs>
          <w:tab w:val="left" w:pos="2160"/>
        </w:tabs>
      </w:pPr>
      <w:r w:rsidRPr="00AD664E">
        <w:t xml:space="preserve">Mobile </w:t>
      </w:r>
      <w:r w:rsidR="006B30E0" w:rsidRPr="00AD664E">
        <w:t xml:space="preserve">Phone: (734) </w:t>
      </w:r>
      <w:r w:rsidRPr="00AD664E">
        <w:t>660-2209</w:t>
      </w:r>
    </w:p>
    <w:p w14:paraId="420AA86B" w14:textId="77777777" w:rsidR="006B30E0" w:rsidRPr="00AD664E" w:rsidRDefault="006B30E0" w:rsidP="006B30E0"/>
    <w:p w14:paraId="2DEBD701" w14:textId="246CA77C" w:rsidR="006B30E0" w:rsidRPr="00AD664E" w:rsidRDefault="006B30E0" w:rsidP="00E46487">
      <w:pPr>
        <w:pStyle w:val="Heading2"/>
      </w:pPr>
      <w:r w:rsidRPr="00AD664E">
        <w:t>A.</w:t>
      </w:r>
      <w:r w:rsidR="00E46487" w:rsidRPr="00AD664E">
        <w:t xml:space="preserve"> </w:t>
      </w:r>
      <w:r w:rsidRPr="00AD664E">
        <w:t>Degrees:</w:t>
      </w:r>
    </w:p>
    <w:p w14:paraId="4BA41BCD" w14:textId="77777777" w:rsidR="006B30E0" w:rsidRPr="00AD664E" w:rsidRDefault="006B30E0" w:rsidP="006B30E0">
      <w:r w:rsidRPr="00AD664E">
        <w:t>Ph.D.</w:t>
      </w:r>
      <w:r w:rsidRPr="00AD664E">
        <w:tab/>
      </w:r>
      <w:r w:rsidRPr="00AD664E">
        <w:tab/>
        <w:t>-</w:t>
      </w:r>
      <w:r w:rsidRPr="00AD664E">
        <w:tab/>
        <w:t>The Johns Hopki</w:t>
      </w:r>
      <w:r w:rsidR="00540743" w:rsidRPr="00AD664E">
        <w:t>ns University (Psychology), 1974</w:t>
      </w:r>
      <w:r w:rsidRPr="00AD664E">
        <w:t>.</w:t>
      </w:r>
    </w:p>
    <w:p w14:paraId="71CB6A86" w14:textId="77777777" w:rsidR="006B30E0" w:rsidRPr="00AD664E" w:rsidRDefault="006B30E0" w:rsidP="006B30E0">
      <w:r w:rsidRPr="00AD664E">
        <w:t>M.A.</w:t>
      </w:r>
      <w:r w:rsidRPr="00AD664E">
        <w:tab/>
      </w:r>
      <w:r w:rsidRPr="00AD664E">
        <w:tab/>
        <w:t>-</w:t>
      </w:r>
      <w:r w:rsidRPr="00AD664E">
        <w:tab/>
        <w:t>The Johns Hopkins University (Psychology), 1973.</w:t>
      </w:r>
    </w:p>
    <w:p w14:paraId="23C29BD4" w14:textId="77777777" w:rsidR="006B30E0" w:rsidRPr="00AD664E" w:rsidRDefault="006B30E0" w:rsidP="006B30E0">
      <w:r w:rsidRPr="00AD664E">
        <w:t>B.A.</w:t>
      </w:r>
      <w:r w:rsidRPr="00AD664E">
        <w:tab/>
      </w:r>
      <w:r w:rsidRPr="00AD664E">
        <w:tab/>
        <w:t>-</w:t>
      </w:r>
      <w:r w:rsidRPr="00AD664E">
        <w:tab/>
        <w:t>College of the Holy Cross (Psychology), 1971.</w:t>
      </w:r>
    </w:p>
    <w:p w14:paraId="7BE0E54F" w14:textId="77777777" w:rsidR="0031279D" w:rsidRPr="00AD664E" w:rsidRDefault="0031279D" w:rsidP="00E46487"/>
    <w:p w14:paraId="7DCA0AF8" w14:textId="078E01E7" w:rsidR="006B30E0" w:rsidRPr="00AD664E" w:rsidRDefault="006B30E0" w:rsidP="00E46487">
      <w:pPr>
        <w:pStyle w:val="Heading2"/>
      </w:pPr>
      <w:r w:rsidRPr="00AD664E">
        <w:t>B.</w:t>
      </w:r>
      <w:r w:rsidR="00E46487" w:rsidRPr="00AD664E">
        <w:t xml:space="preserve"> </w:t>
      </w:r>
      <w:r w:rsidRPr="00AD664E">
        <w:t>Professional Positions</w:t>
      </w:r>
    </w:p>
    <w:p w14:paraId="4B13D549" w14:textId="77777777" w:rsidR="006B30E0" w:rsidRPr="00AD664E" w:rsidRDefault="006B30E0" w:rsidP="006B30E0">
      <w:pPr>
        <w:tabs>
          <w:tab w:val="left" w:pos="1440"/>
        </w:tabs>
        <w:ind w:left="1440" w:hanging="1440"/>
      </w:pPr>
      <w:r w:rsidRPr="00AD664E">
        <w:t>2004-</w:t>
      </w:r>
      <w:r w:rsidRPr="00AD664E">
        <w:tab/>
        <w:t>Professor of Psycholo</w:t>
      </w:r>
      <w:r w:rsidR="00182DDE" w:rsidRPr="00AD664E">
        <w:t>gy</w:t>
      </w:r>
      <w:r w:rsidR="00B975D4" w:rsidRPr="00AD664E">
        <w:t xml:space="preserve"> (Developmental)</w:t>
      </w:r>
      <w:r w:rsidR="00182DDE" w:rsidRPr="00AD664E">
        <w:t xml:space="preserve">, Psychiatry, and Pediatrics; </w:t>
      </w:r>
      <w:r w:rsidR="000443FD" w:rsidRPr="00AD664E">
        <w:t>Research Professor</w:t>
      </w:r>
      <w:r w:rsidRPr="00AD664E">
        <w:t>, Survey Research Center, Institute for Social Research</w:t>
      </w:r>
      <w:r w:rsidR="000443FD" w:rsidRPr="00AD664E">
        <w:t xml:space="preserve">, </w:t>
      </w:r>
      <w:r w:rsidRPr="00AD664E">
        <w:t>University of Michigan</w:t>
      </w:r>
    </w:p>
    <w:p w14:paraId="7FEC934B" w14:textId="77777777" w:rsidR="006B30E0" w:rsidRPr="00AD664E" w:rsidRDefault="006B30E0" w:rsidP="006B30E0">
      <w:pPr>
        <w:tabs>
          <w:tab w:val="left" w:pos="1440"/>
        </w:tabs>
        <w:ind w:left="1440" w:hanging="1440"/>
      </w:pPr>
      <w:r w:rsidRPr="00AD664E">
        <w:t>2004-2008</w:t>
      </w:r>
      <w:r w:rsidRPr="00AD664E">
        <w:tab/>
        <w:t>Director</w:t>
      </w:r>
      <w:r w:rsidR="00182DDE" w:rsidRPr="00AD664E">
        <w:t xml:space="preserve"> and Research Professor</w:t>
      </w:r>
      <w:r w:rsidRPr="00AD664E">
        <w:t>, Center for Human Growth and Development, University of Michigan</w:t>
      </w:r>
    </w:p>
    <w:p w14:paraId="31DB9B4F" w14:textId="77777777" w:rsidR="006B30E0" w:rsidRPr="00AD664E" w:rsidRDefault="006B30E0" w:rsidP="006B30E0">
      <w:pPr>
        <w:tabs>
          <w:tab w:val="left" w:pos="1440"/>
        </w:tabs>
        <w:ind w:left="1440" w:hanging="1440"/>
      </w:pPr>
      <w:r w:rsidRPr="00AD664E">
        <w:t>2001-2005</w:t>
      </w:r>
      <w:r w:rsidRPr="00AD664E">
        <w:tab/>
        <w:t>Atkinson Foundation Professor of Early Child Development and Education, Department of Human Development and Applied Psychology, Ontario Institute for Studies in Education of the University of Toronto</w:t>
      </w:r>
    </w:p>
    <w:p w14:paraId="50E1F14D" w14:textId="77777777" w:rsidR="006B30E0" w:rsidRPr="00AD664E" w:rsidRDefault="006B30E0" w:rsidP="006B30E0">
      <w:pPr>
        <w:ind w:left="1440" w:hanging="1440"/>
      </w:pPr>
      <w:r w:rsidRPr="00AD664E">
        <w:t>1996- 2005</w:t>
      </w:r>
      <w:r w:rsidRPr="00AD664E">
        <w:tab/>
        <w:t>Professor, Department of Human Development and Applied Psychology, Ontario Institute for Studies in Education of the University of Toronto</w:t>
      </w:r>
    </w:p>
    <w:p w14:paraId="06F2FB61" w14:textId="77777777" w:rsidR="006B30E0" w:rsidRPr="00AD664E" w:rsidRDefault="006B30E0" w:rsidP="006B30E0">
      <w:pPr>
        <w:ind w:left="1440" w:hanging="1440"/>
      </w:pPr>
      <w:r w:rsidRPr="00AD664E">
        <w:t>1996-1999</w:t>
      </w:r>
      <w:r w:rsidRPr="00AD664E">
        <w:tab/>
        <w:t>Professor and Founding Chair, Department of Human Development and Applied Psychology, Ontario Institute for Studies in Education of the University of Toronto</w:t>
      </w:r>
    </w:p>
    <w:p w14:paraId="32A27B00" w14:textId="77777777" w:rsidR="006B30E0" w:rsidRPr="00AD664E" w:rsidRDefault="006B30E0" w:rsidP="006B30E0">
      <w:pPr>
        <w:ind w:left="1440" w:hanging="1440"/>
      </w:pPr>
      <w:r w:rsidRPr="00AD664E">
        <w:t>1993-</w:t>
      </w:r>
      <w:r w:rsidR="00071744" w:rsidRPr="00AD664E">
        <w:t>2012</w:t>
      </w:r>
      <w:r w:rsidRPr="00AD664E">
        <w:tab/>
        <w:t>Fellow, Canadian Institute for Advanced Research (CI</w:t>
      </w:r>
      <w:r w:rsidR="00400399" w:rsidRPr="00AD664E">
        <w:t>F</w:t>
      </w:r>
      <w:r w:rsidRPr="00AD664E">
        <w:t>AR):</w:t>
      </w:r>
    </w:p>
    <w:p w14:paraId="1E5582C6" w14:textId="77777777" w:rsidR="006B30E0" w:rsidRPr="00AD664E" w:rsidRDefault="006B30E0" w:rsidP="00540743">
      <w:pPr>
        <w:ind w:left="1620"/>
      </w:pPr>
      <w:r w:rsidRPr="00AD664E">
        <w:t>Founding Director, Program in Human Development (1993-2003)</w:t>
      </w:r>
    </w:p>
    <w:p w14:paraId="51869C41" w14:textId="77777777" w:rsidR="006B30E0" w:rsidRPr="00AD664E" w:rsidRDefault="006B30E0" w:rsidP="00540743">
      <w:pPr>
        <w:ind w:left="1620"/>
      </w:pPr>
      <w:r w:rsidRPr="00AD664E">
        <w:t>Member, Successful Societies Program (2003-</w:t>
      </w:r>
      <w:r w:rsidR="00071744" w:rsidRPr="00AD664E">
        <w:t xml:space="preserve"> 2012</w:t>
      </w:r>
      <w:r w:rsidRPr="00AD664E">
        <w:t>)</w:t>
      </w:r>
    </w:p>
    <w:p w14:paraId="3425378A" w14:textId="77777777" w:rsidR="006B30E0" w:rsidRPr="00AD664E" w:rsidRDefault="006B30E0" w:rsidP="006B30E0">
      <w:pPr>
        <w:ind w:left="1440" w:hanging="1440"/>
      </w:pPr>
      <w:r w:rsidRPr="00AD664E">
        <w:t>1987-2005</w:t>
      </w:r>
      <w:r w:rsidRPr="00AD664E">
        <w:tab/>
        <w:t>Professor, Ontario Institute for Studies in Education, and Graduate Faculty of Education, University of Toronto</w:t>
      </w:r>
    </w:p>
    <w:p w14:paraId="12D07F61" w14:textId="77777777" w:rsidR="006B30E0" w:rsidRPr="00AD664E" w:rsidRDefault="006B30E0" w:rsidP="006B30E0">
      <w:pPr>
        <w:ind w:left="1440" w:hanging="1440"/>
      </w:pPr>
      <w:r w:rsidRPr="00AD664E">
        <w:t>1983-1987</w:t>
      </w:r>
      <w:r w:rsidRPr="00AD664E">
        <w:tab/>
        <w:t xml:space="preserve">Professor of Psychology and Education, University of Maryland Baltimore County </w:t>
      </w:r>
    </w:p>
    <w:p w14:paraId="63B36256" w14:textId="76C048BD" w:rsidR="006B30E0" w:rsidRPr="00AD664E" w:rsidRDefault="006B30E0" w:rsidP="006B30E0">
      <w:pPr>
        <w:pStyle w:val="BodyTextIndent"/>
        <w:rPr>
          <w:rFonts w:ascii="Times New Roman" w:hAnsi="Times New Roman"/>
          <w:szCs w:val="24"/>
        </w:rPr>
      </w:pPr>
      <w:r w:rsidRPr="00AD664E">
        <w:rPr>
          <w:rFonts w:ascii="Times New Roman" w:hAnsi="Times New Roman"/>
          <w:szCs w:val="24"/>
        </w:rPr>
        <w:t xml:space="preserve">1985 </w:t>
      </w:r>
      <w:r w:rsidRPr="00AD664E">
        <w:rPr>
          <w:rFonts w:ascii="Times New Roman" w:hAnsi="Times New Roman"/>
          <w:szCs w:val="24"/>
        </w:rPr>
        <w:tab/>
        <w:t>Visiting Scientist, Ma</w:t>
      </w:r>
      <w:r w:rsidR="00F6515F" w:rsidRPr="00AD664E">
        <w:rPr>
          <w:rFonts w:ascii="Times New Roman" w:hAnsi="Times New Roman"/>
          <w:szCs w:val="24"/>
        </w:rPr>
        <w:t>x</w:t>
      </w:r>
      <w:r w:rsidRPr="00AD664E">
        <w:rPr>
          <w:rFonts w:ascii="Times New Roman" w:hAnsi="Times New Roman"/>
          <w:szCs w:val="24"/>
        </w:rPr>
        <w:t xml:space="preserve"> Planck Institute for Human Development and Education, West Berlin, FRG</w:t>
      </w:r>
    </w:p>
    <w:p w14:paraId="73D05CA0" w14:textId="77777777" w:rsidR="00B1719B" w:rsidRPr="00AD664E" w:rsidRDefault="006B30E0" w:rsidP="00B1719B">
      <w:pPr>
        <w:ind w:left="1440" w:hanging="1440"/>
      </w:pPr>
      <w:r w:rsidRPr="00AD664E">
        <w:t xml:space="preserve">1980-1983 </w:t>
      </w:r>
      <w:r w:rsidRPr="00AD664E">
        <w:tab/>
        <w:t xml:space="preserve">Associate Professor of Psychology and Education, </w:t>
      </w:r>
      <w:r w:rsidR="00B1719B" w:rsidRPr="00AD664E">
        <w:t xml:space="preserve">University of Maryland Baltimore County </w:t>
      </w:r>
    </w:p>
    <w:p w14:paraId="1B7E48BC" w14:textId="77777777" w:rsidR="006B30E0" w:rsidRPr="00AD664E" w:rsidRDefault="006B30E0" w:rsidP="006B30E0">
      <w:pPr>
        <w:ind w:left="1440" w:hanging="1440"/>
      </w:pPr>
      <w:r w:rsidRPr="00AD664E">
        <w:lastRenderedPageBreak/>
        <w:t>1980-1987</w:t>
      </w:r>
      <w:r w:rsidRPr="00AD664E">
        <w:tab/>
        <w:t xml:space="preserve">Founding Director, Ph.D. Program in Applied Developmental Psychology, </w:t>
      </w:r>
      <w:r w:rsidR="00540743" w:rsidRPr="00AD664E">
        <w:t>University of Maryland Baltimore County</w:t>
      </w:r>
    </w:p>
    <w:p w14:paraId="56B90945" w14:textId="77777777" w:rsidR="006B30E0" w:rsidRPr="00AD664E" w:rsidRDefault="006B30E0" w:rsidP="006B30E0">
      <w:pPr>
        <w:ind w:left="1440" w:hanging="1440"/>
      </w:pPr>
      <w:r w:rsidRPr="00AD664E">
        <w:t>1978-1980</w:t>
      </w:r>
      <w:r w:rsidRPr="00AD664E">
        <w:tab/>
        <w:t>Associate Professor, Institute of Child Development, University of Minnesota</w:t>
      </w:r>
    </w:p>
    <w:p w14:paraId="13A58605" w14:textId="77777777" w:rsidR="006B30E0" w:rsidRPr="00AD664E" w:rsidRDefault="006B30E0" w:rsidP="006B30E0">
      <w:pPr>
        <w:ind w:left="1440" w:hanging="1440"/>
      </w:pPr>
      <w:r w:rsidRPr="00AD664E">
        <w:t>1974-1978</w:t>
      </w:r>
      <w:r w:rsidRPr="00AD664E">
        <w:tab/>
        <w:t>Assistant Professor, Institute of Child Development, University of Minnesota</w:t>
      </w:r>
    </w:p>
    <w:p w14:paraId="50131B26" w14:textId="77777777" w:rsidR="006B30E0" w:rsidRPr="00AD664E" w:rsidRDefault="006B30E0" w:rsidP="006B30E0">
      <w:pPr>
        <w:ind w:left="1440" w:hanging="1440"/>
      </w:pPr>
      <w:r w:rsidRPr="00AD664E">
        <w:t>1974</w:t>
      </w:r>
      <w:r w:rsidRPr="00AD664E">
        <w:tab/>
        <w:t>Postdoctoral Fellow, Johns Hopkins University</w:t>
      </w:r>
    </w:p>
    <w:p w14:paraId="08055687" w14:textId="77777777" w:rsidR="006B30E0" w:rsidRPr="00AD664E" w:rsidRDefault="006B30E0" w:rsidP="006B30E0">
      <w:pPr>
        <w:ind w:left="1440" w:hanging="1440"/>
      </w:pPr>
      <w:r w:rsidRPr="00AD664E">
        <w:t xml:space="preserve">1973-1974 </w:t>
      </w:r>
      <w:r w:rsidRPr="00AD664E">
        <w:tab/>
        <w:t>Instructor in Psychology, Johns Hopkins University and Towson State University</w:t>
      </w:r>
    </w:p>
    <w:p w14:paraId="4FD524BA" w14:textId="77777777" w:rsidR="006B30E0" w:rsidRPr="00AD664E" w:rsidRDefault="006B30E0" w:rsidP="006B30E0">
      <w:pPr>
        <w:ind w:left="1440" w:hanging="1440"/>
      </w:pPr>
    </w:p>
    <w:p w14:paraId="3EEEC970" w14:textId="04F8B118" w:rsidR="006B30E0" w:rsidRPr="00AD664E" w:rsidRDefault="006B30E0" w:rsidP="00E46487">
      <w:pPr>
        <w:pStyle w:val="Heading2"/>
      </w:pPr>
      <w:r w:rsidRPr="00AD664E">
        <w:t>C.</w:t>
      </w:r>
      <w:r w:rsidR="00E46487" w:rsidRPr="00AD664E">
        <w:t xml:space="preserve"> </w:t>
      </w:r>
      <w:r w:rsidRPr="00AD664E">
        <w:t>Funded Research</w:t>
      </w:r>
    </w:p>
    <w:p w14:paraId="69B2ADAB" w14:textId="77777777" w:rsidR="006B30E0" w:rsidRPr="00AD664E" w:rsidRDefault="006B30E0" w:rsidP="00E46487">
      <w:pPr>
        <w:pStyle w:val="Heading3"/>
      </w:pPr>
      <w:r w:rsidRPr="00AD664E">
        <w:t>Current:</w:t>
      </w:r>
      <w:r w:rsidRPr="00AD664E">
        <w:tab/>
      </w:r>
    </w:p>
    <w:p w14:paraId="23817FA4" w14:textId="77777777" w:rsidR="00346637" w:rsidRPr="00AD664E" w:rsidRDefault="00346637" w:rsidP="00346637">
      <w:pPr>
        <w:ind w:left="1440" w:hanging="1440"/>
      </w:pPr>
      <w:r w:rsidRPr="00AD664E">
        <w:t>2014-2021</w:t>
      </w:r>
      <w:r w:rsidRPr="00AD664E">
        <w:tab/>
        <w:t>National Institute of Child Health and Human Development (NICHD)</w:t>
      </w:r>
    </w:p>
    <w:p w14:paraId="3A0A83AE" w14:textId="77777777" w:rsidR="00346637" w:rsidRPr="00AD664E" w:rsidRDefault="00346637" w:rsidP="00346637">
      <w:pPr>
        <w:ind w:left="1440" w:hanging="1440"/>
      </w:pPr>
      <w:r w:rsidRPr="00AD664E">
        <w:tab/>
        <w:t>Neurodevelopmental Pathways in Adolescent Health Risk Behavior</w:t>
      </w:r>
    </w:p>
    <w:p w14:paraId="332F078E" w14:textId="13661030" w:rsidR="00346637" w:rsidRPr="00AD664E" w:rsidRDefault="00346637" w:rsidP="00346637">
      <w:pPr>
        <w:ind w:left="1440" w:hanging="1440"/>
      </w:pPr>
      <w:r w:rsidRPr="00AD664E">
        <w:tab/>
        <w:t>Role: PI</w:t>
      </w:r>
    </w:p>
    <w:p w14:paraId="77EF22AA" w14:textId="658933AE" w:rsidR="00346637" w:rsidRPr="00AD664E" w:rsidRDefault="000217B1" w:rsidP="004C62AB">
      <w:pPr>
        <w:ind w:left="1440" w:hanging="1440"/>
      </w:pPr>
      <w:r w:rsidRPr="00AD664E">
        <w:t>2016-2023</w:t>
      </w:r>
      <w:r w:rsidRPr="00AD664E">
        <w:tab/>
        <w:t>National Institute of Environmental Health Science</w:t>
      </w:r>
      <w:r w:rsidR="00346637" w:rsidRPr="00AD664E">
        <w:t xml:space="preserve"> (NIEHS)</w:t>
      </w:r>
      <w:r w:rsidRPr="00AD664E">
        <w:t xml:space="preserve"> </w:t>
      </w:r>
    </w:p>
    <w:p w14:paraId="7EC5F621" w14:textId="2753CD4C" w:rsidR="000217B1" w:rsidRPr="00AD664E" w:rsidRDefault="000217B1" w:rsidP="00346637">
      <w:pPr>
        <w:ind w:left="1440"/>
      </w:pPr>
      <w:r w:rsidRPr="00AD664E">
        <w:t>(Subcontract from Michigan State University)</w:t>
      </w:r>
    </w:p>
    <w:p w14:paraId="7D1657E4" w14:textId="57AAF132" w:rsidR="000217B1" w:rsidRPr="00AD664E" w:rsidRDefault="000217B1" w:rsidP="004C62AB">
      <w:pPr>
        <w:ind w:left="1440" w:hanging="1440"/>
      </w:pPr>
      <w:r w:rsidRPr="00AD664E">
        <w:tab/>
        <w:t>Prenatal E</w:t>
      </w:r>
      <w:r w:rsidR="00346637" w:rsidRPr="00AD664E">
        <w:t>x</w:t>
      </w:r>
      <w:r w:rsidRPr="00AD664E">
        <w:t>posures and Child Health Outcomes: A Statewide Study</w:t>
      </w:r>
    </w:p>
    <w:p w14:paraId="61D5F456" w14:textId="680B722A" w:rsidR="001230F6" w:rsidRPr="00AD664E" w:rsidRDefault="001230F6" w:rsidP="004C62AB">
      <w:pPr>
        <w:ind w:left="1440" w:hanging="1440"/>
      </w:pPr>
      <w:r w:rsidRPr="00AD664E">
        <w:tab/>
        <w:t>Role: Co-Investigator</w:t>
      </w:r>
    </w:p>
    <w:p w14:paraId="6D801149" w14:textId="672F0A31" w:rsidR="00400359" w:rsidRPr="00AD664E" w:rsidRDefault="00400359" w:rsidP="00865A95"/>
    <w:p w14:paraId="4170EAE4" w14:textId="77777777" w:rsidR="006B30E0" w:rsidRPr="00AD664E" w:rsidRDefault="006B30E0" w:rsidP="00E46487">
      <w:pPr>
        <w:pStyle w:val="Heading3"/>
      </w:pPr>
      <w:r w:rsidRPr="00AD664E">
        <w:t>Completed:</w:t>
      </w:r>
    </w:p>
    <w:p w14:paraId="133E5A08" w14:textId="627BFC79" w:rsidR="00E03E99" w:rsidRPr="00AD664E" w:rsidRDefault="00E03E99" w:rsidP="00E03E99">
      <w:pPr>
        <w:ind w:left="1440" w:hanging="1440"/>
      </w:pPr>
      <w:r w:rsidRPr="00AD664E">
        <w:t>2015-2016</w:t>
      </w:r>
      <w:r w:rsidRPr="00AD664E">
        <w:tab/>
        <w:t>Center for Advanced Transportation Leadership and Safety</w:t>
      </w:r>
      <w:r w:rsidR="000D1497" w:rsidRPr="00AD664E">
        <w:t xml:space="preserve"> (ATLAS)</w:t>
      </w:r>
      <w:r w:rsidRPr="00AD664E">
        <w:t xml:space="preserve"> </w:t>
      </w:r>
    </w:p>
    <w:p w14:paraId="4A2E53B6" w14:textId="77777777" w:rsidR="00E03E99" w:rsidRPr="00AD664E" w:rsidRDefault="00E03E99" w:rsidP="00E03E99">
      <w:pPr>
        <w:ind w:left="1440"/>
      </w:pPr>
      <w:r w:rsidRPr="00AD664E">
        <w:t xml:space="preserve">Circadian Timing, Drowsy Driving, and Health Risk Behavior in Novice Adolescent Drivers </w:t>
      </w:r>
    </w:p>
    <w:p w14:paraId="6E4E551D" w14:textId="71A5C826" w:rsidR="00E03E99" w:rsidRPr="00AD664E" w:rsidRDefault="00E03E99" w:rsidP="00E03E99">
      <w:pPr>
        <w:ind w:left="1440"/>
      </w:pPr>
      <w:r w:rsidRPr="00AD664E">
        <w:t>Role: PI</w:t>
      </w:r>
    </w:p>
    <w:p w14:paraId="75263489" w14:textId="6A776185" w:rsidR="001230F6" w:rsidRPr="00AD664E" w:rsidRDefault="001230F6" w:rsidP="001230F6">
      <w:pPr>
        <w:ind w:left="1440" w:hanging="1440"/>
      </w:pPr>
      <w:r w:rsidRPr="00AD664E">
        <w:t>2011-2015</w:t>
      </w:r>
      <w:r w:rsidRPr="00AD664E">
        <w:tab/>
        <w:t>University Research Corridor (URC)</w:t>
      </w:r>
    </w:p>
    <w:p w14:paraId="55BA5053" w14:textId="77777777" w:rsidR="001230F6" w:rsidRPr="00AD664E" w:rsidRDefault="001230F6" w:rsidP="001230F6">
      <w:pPr>
        <w:ind w:left="1440"/>
      </w:pPr>
      <w:r w:rsidRPr="00AD664E">
        <w:t>Bloodspot Environmental Epidemiology Project (BLEEP)</w:t>
      </w:r>
    </w:p>
    <w:p w14:paraId="67A850FF" w14:textId="239AE3F5" w:rsidR="001230F6" w:rsidRPr="00AD664E" w:rsidRDefault="001230F6" w:rsidP="001230F6">
      <w:pPr>
        <w:ind w:left="1440"/>
      </w:pPr>
      <w:r w:rsidRPr="00AD664E">
        <w:t xml:space="preserve">UM and Lead PI </w:t>
      </w:r>
    </w:p>
    <w:p w14:paraId="3F384677" w14:textId="0ACD8DF4" w:rsidR="001230F6" w:rsidRPr="00AD664E" w:rsidRDefault="001230F6" w:rsidP="001230F6">
      <w:pPr>
        <w:ind w:left="1440"/>
      </w:pPr>
      <w:r w:rsidRPr="00AD664E">
        <w:t>(Co-PIs: N. Paneth, Michigan State U</w:t>
      </w:r>
      <w:r w:rsidR="000D1497" w:rsidRPr="00AD664E">
        <w:t>.</w:t>
      </w:r>
      <w:r w:rsidRPr="00AD664E">
        <w:t xml:space="preserve"> &amp; D. Ruden, Wayne State U</w:t>
      </w:r>
      <w:r w:rsidR="000D1497" w:rsidRPr="00AD664E">
        <w:t>.</w:t>
      </w:r>
      <w:r w:rsidRPr="00AD664E">
        <w:t>)</w:t>
      </w:r>
    </w:p>
    <w:p w14:paraId="036C4C70" w14:textId="73A3A149" w:rsidR="008859E5" w:rsidRPr="00AD664E" w:rsidRDefault="008859E5" w:rsidP="008859E5">
      <w:pPr>
        <w:ind w:left="1440" w:hanging="1440"/>
      </w:pPr>
      <w:r w:rsidRPr="00AD664E">
        <w:t>2013-2014</w:t>
      </w:r>
      <w:r w:rsidRPr="00AD664E">
        <w:tab/>
        <w:t>Society for Research in Child Development [</w:t>
      </w:r>
      <w:r w:rsidR="000D1497" w:rsidRPr="00AD664E">
        <w:t xml:space="preserve">SRCD </w:t>
      </w:r>
      <w:r w:rsidRPr="00AD664E">
        <w:t>Conference Grant Proposal]</w:t>
      </w:r>
    </w:p>
    <w:p w14:paraId="6CBD1683" w14:textId="77777777" w:rsidR="008859E5" w:rsidRPr="00AD664E" w:rsidRDefault="008859E5" w:rsidP="008859E5">
      <w:pPr>
        <w:ind w:left="1440" w:hanging="1440"/>
        <w:rPr>
          <w:bCs/>
        </w:rPr>
      </w:pPr>
      <w:r w:rsidRPr="00AD664E">
        <w:tab/>
      </w:r>
      <w:r w:rsidRPr="00AD664E">
        <w:rPr>
          <w:bCs/>
        </w:rPr>
        <w:t>Relevance of Population Neuroscience for Understanding Human Development</w:t>
      </w:r>
    </w:p>
    <w:p w14:paraId="2D1597C7" w14:textId="56A36FAB" w:rsidR="008859E5" w:rsidRPr="00AD664E" w:rsidRDefault="008859E5" w:rsidP="008859E5">
      <w:pPr>
        <w:ind w:left="1440" w:hanging="1440"/>
      </w:pPr>
      <w:r w:rsidRPr="00AD664E">
        <w:rPr>
          <w:bCs/>
        </w:rPr>
        <w:tab/>
        <w:t xml:space="preserve">Role: </w:t>
      </w:r>
      <w:r w:rsidR="00F8655C" w:rsidRPr="00AD664E">
        <w:t>PI</w:t>
      </w:r>
    </w:p>
    <w:p w14:paraId="20C36A4A" w14:textId="77777777" w:rsidR="006737FD" w:rsidRPr="00AD664E" w:rsidRDefault="006737FD" w:rsidP="006737FD">
      <w:pPr>
        <w:ind w:left="1440" w:hanging="1440"/>
      </w:pPr>
      <w:r w:rsidRPr="00AD664E">
        <w:t>2008-2013</w:t>
      </w:r>
      <w:r w:rsidRPr="00AD664E">
        <w:tab/>
        <w:t>National Science Foundation, Learning Sciences Branch</w:t>
      </w:r>
    </w:p>
    <w:p w14:paraId="03D15F18" w14:textId="77777777" w:rsidR="006737FD" w:rsidRPr="00AD664E" w:rsidRDefault="006737FD" w:rsidP="006737FD">
      <w:pPr>
        <w:ind w:left="1440" w:hanging="1440"/>
      </w:pPr>
      <w:r w:rsidRPr="00AD664E">
        <w:tab/>
        <w:t>IRADS: Center for Analyses of Pathways from Childhood to Adolescence</w:t>
      </w:r>
    </w:p>
    <w:p w14:paraId="1239D6C4" w14:textId="69CB00C5" w:rsidR="006737FD" w:rsidRPr="00AD664E" w:rsidRDefault="006737FD" w:rsidP="006737FD">
      <w:pPr>
        <w:ind w:left="1440" w:hanging="1440"/>
      </w:pPr>
      <w:r w:rsidRPr="00AD664E">
        <w:tab/>
        <w:t>Role: Co-PI.</w:t>
      </w:r>
      <w:r w:rsidR="00E46487" w:rsidRPr="00AD664E">
        <w:t xml:space="preserve"> </w:t>
      </w:r>
      <w:r w:rsidRPr="00AD664E">
        <w:t>PI: P. Davis-Kean</w:t>
      </w:r>
    </w:p>
    <w:p w14:paraId="2F93B57A" w14:textId="77777777" w:rsidR="006737FD" w:rsidRPr="00AD664E" w:rsidRDefault="006737FD" w:rsidP="006737FD">
      <w:pPr>
        <w:ind w:left="1440" w:hanging="1440"/>
      </w:pPr>
      <w:r w:rsidRPr="00AD664E">
        <w:t>2009-2014</w:t>
      </w:r>
      <w:r w:rsidRPr="00AD664E">
        <w:tab/>
        <w:t>Institute of Education Sciences, Social and Behavioral Research</w:t>
      </w:r>
    </w:p>
    <w:p w14:paraId="50A5CFAD" w14:textId="77777777" w:rsidR="006737FD" w:rsidRPr="00AD664E" w:rsidRDefault="006737FD" w:rsidP="006737FD">
      <w:pPr>
        <w:ind w:left="1440" w:hanging="1440"/>
      </w:pPr>
      <w:r w:rsidRPr="00AD664E">
        <w:tab/>
        <w:t>SECURe: Emotion and Cognitive Regulation in Early Schooling</w:t>
      </w:r>
    </w:p>
    <w:p w14:paraId="041D0F32" w14:textId="34179DC8" w:rsidR="006737FD" w:rsidRPr="00AD664E" w:rsidRDefault="006737FD" w:rsidP="006737FD">
      <w:pPr>
        <w:ind w:left="1440" w:hanging="1440"/>
      </w:pPr>
      <w:r w:rsidRPr="00AD664E">
        <w:tab/>
        <w:t>Role: Co-Investigator.</w:t>
      </w:r>
      <w:r w:rsidR="00E46487" w:rsidRPr="00AD664E">
        <w:t xml:space="preserve"> </w:t>
      </w:r>
      <w:r w:rsidRPr="00AD664E">
        <w:t>PIs: R. Jacob &amp; F. Morrison</w:t>
      </w:r>
    </w:p>
    <w:p w14:paraId="23EFF330" w14:textId="77777777" w:rsidR="00214F3D" w:rsidRPr="00AD664E" w:rsidRDefault="00214F3D" w:rsidP="00214F3D">
      <w:pPr>
        <w:ind w:left="1440" w:hanging="1440"/>
      </w:pPr>
      <w:r w:rsidRPr="00AD664E">
        <w:t>2012-2013</w:t>
      </w:r>
      <w:r w:rsidRPr="00AD664E">
        <w:tab/>
        <w:t xml:space="preserve">NIH/ NICHD/ National Children’s Study (NCS) </w:t>
      </w:r>
    </w:p>
    <w:p w14:paraId="4751416B" w14:textId="77777777" w:rsidR="00214F3D" w:rsidRPr="00AD664E" w:rsidRDefault="00214F3D" w:rsidP="00214F3D">
      <w:pPr>
        <w:ind w:left="1440" w:hanging="1440"/>
      </w:pPr>
      <w:r w:rsidRPr="00AD664E">
        <w:rPr>
          <w:i/>
        </w:rPr>
        <w:tab/>
      </w:r>
      <w:r w:rsidRPr="00AD664E">
        <w:t>Michigan Alliance for the National Children’s Study: 6-month Follow-on Contract for Wayne County Study Location</w:t>
      </w:r>
    </w:p>
    <w:p w14:paraId="13477C91" w14:textId="54DB38C3" w:rsidR="00214F3D" w:rsidRPr="00AD664E" w:rsidRDefault="00214F3D" w:rsidP="00214F3D">
      <w:pPr>
        <w:ind w:left="1440" w:hanging="1440"/>
      </w:pPr>
      <w:r w:rsidRPr="00AD664E">
        <w:tab/>
        <w:t xml:space="preserve">Roles: </w:t>
      </w:r>
      <w:r w:rsidR="00B1719B" w:rsidRPr="00AD664E">
        <w:t>Principal Investigator</w:t>
      </w:r>
      <w:r w:rsidRPr="00AD664E">
        <w:t xml:space="preserve"> for the University of Michigan; Member, MANCS E</w:t>
      </w:r>
      <w:r w:rsidR="007B1635" w:rsidRPr="00AD664E">
        <w:t>x</w:t>
      </w:r>
      <w:r w:rsidRPr="00AD664E">
        <w:t>ecutive Committee</w:t>
      </w:r>
    </w:p>
    <w:p w14:paraId="38828039" w14:textId="77777777" w:rsidR="00D034B1" w:rsidRPr="00AD664E" w:rsidRDefault="00214F3D" w:rsidP="00646FE0">
      <w:pPr>
        <w:ind w:left="1440" w:hanging="1440"/>
      </w:pPr>
      <w:r w:rsidRPr="00AD664E">
        <w:rPr>
          <w:i/>
        </w:rPr>
        <w:tab/>
      </w:r>
      <w:r w:rsidRPr="00AD664E">
        <w:t>Overall MANCS PI: N. Paneth, Michigan State University</w:t>
      </w:r>
    </w:p>
    <w:p w14:paraId="017DD15E" w14:textId="77777777" w:rsidR="00D730CF" w:rsidRPr="00AD664E" w:rsidRDefault="00D730CF" w:rsidP="00D730CF">
      <w:pPr>
        <w:ind w:left="1440" w:hanging="1440"/>
      </w:pPr>
      <w:r w:rsidRPr="00AD664E">
        <w:t>2007-2012</w:t>
      </w:r>
      <w:r w:rsidRPr="00AD664E">
        <w:rPr>
          <w:i/>
        </w:rPr>
        <w:tab/>
      </w:r>
      <w:r w:rsidRPr="00AD664E">
        <w:t xml:space="preserve">NIH/ NICHD/ National Children’s Study (NCS): </w:t>
      </w:r>
    </w:p>
    <w:p w14:paraId="52D5C1A3" w14:textId="77777777" w:rsidR="00D730CF" w:rsidRPr="00AD664E" w:rsidRDefault="00D730CF" w:rsidP="00D730CF">
      <w:pPr>
        <w:ind w:left="1440" w:hanging="1440"/>
      </w:pPr>
      <w:r w:rsidRPr="00AD664E">
        <w:rPr>
          <w:i/>
        </w:rPr>
        <w:tab/>
      </w:r>
      <w:r w:rsidRPr="00AD664E">
        <w:t>Michigan Alliance for the National Children’s Study</w:t>
      </w:r>
    </w:p>
    <w:p w14:paraId="6D7276C9" w14:textId="67881F0C" w:rsidR="00D730CF" w:rsidRPr="00AD664E" w:rsidRDefault="00D730CF" w:rsidP="00D730CF">
      <w:pPr>
        <w:ind w:left="1440"/>
      </w:pPr>
      <w:r w:rsidRPr="00AD664E">
        <w:t xml:space="preserve">Roles: </w:t>
      </w:r>
      <w:r w:rsidR="00B1719B" w:rsidRPr="00AD664E">
        <w:t xml:space="preserve">Principal Investigator </w:t>
      </w:r>
      <w:r w:rsidRPr="00AD664E">
        <w:t>for the University of Michigan; Location PI, Lenawee County; Director of MANCS Neurodevelopmental Assessment Core; Member, MANCS E</w:t>
      </w:r>
      <w:r w:rsidR="007B1635" w:rsidRPr="00AD664E">
        <w:t>x</w:t>
      </w:r>
      <w:r w:rsidRPr="00AD664E">
        <w:t>ecutive Committee</w:t>
      </w:r>
    </w:p>
    <w:p w14:paraId="5B43E9E4" w14:textId="77777777" w:rsidR="005B6222" w:rsidRPr="00AD664E" w:rsidRDefault="005B6222" w:rsidP="005B6222">
      <w:pPr>
        <w:ind w:left="1440" w:hanging="1440"/>
      </w:pPr>
      <w:r w:rsidRPr="00AD664E">
        <w:lastRenderedPageBreak/>
        <w:t>2010-2012</w:t>
      </w:r>
      <w:r w:rsidRPr="00AD664E">
        <w:tab/>
        <w:t>National Institute of Environmental Health Sciences (NIEHS)/ NIH</w:t>
      </w:r>
    </w:p>
    <w:p w14:paraId="5770A6D2" w14:textId="77777777" w:rsidR="005B6222" w:rsidRPr="00AD664E" w:rsidRDefault="005B6222" w:rsidP="005B6222">
      <w:pPr>
        <w:ind w:left="1440" w:hanging="1440"/>
      </w:pPr>
      <w:r w:rsidRPr="00AD664E">
        <w:tab/>
        <w:t>Epigenetic Mechanisms of Social Disparities in Health and Development</w:t>
      </w:r>
    </w:p>
    <w:p w14:paraId="17BC9BB6" w14:textId="77777777" w:rsidR="005B6222" w:rsidRPr="00AD664E" w:rsidRDefault="005B6222" w:rsidP="005B6222">
      <w:pPr>
        <w:ind w:left="1440" w:hanging="1440"/>
      </w:pPr>
      <w:r w:rsidRPr="00AD664E">
        <w:tab/>
        <w:t>Senior Short-term Career Training Award (K18)</w:t>
      </w:r>
    </w:p>
    <w:p w14:paraId="39AE4B4B" w14:textId="77777777" w:rsidR="005B6222" w:rsidRPr="00AD664E" w:rsidRDefault="005B6222" w:rsidP="005B6222">
      <w:pPr>
        <w:ind w:left="1440" w:hanging="1440"/>
      </w:pPr>
      <w:r w:rsidRPr="00AD664E">
        <w:tab/>
        <w:t xml:space="preserve">Role: </w:t>
      </w:r>
      <w:r w:rsidR="00B1719B" w:rsidRPr="00AD664E">
        <w:t>Principal Investigator</w:t>
      </w:r>
    </w:p>
    <w:p w14:paraId="6E8B3C3B" w14:textId="7FD018BF" w:rsidR="00901922" w:rsidRPr="00AD664E" w:rsidRDefault="00901922" w:rsidP="00901922">
      <w:pPr>
        <w:ind w:left="1440" w:hanging="1440"/>
      </w:pPr>
      <w:r w:rsidRPr="00AD664E">
        <w:t xml:space="preserve">2009-2011 </w:t>
      </w:r>
      <w:r w:rsidRPr="00AD664E">
        <w:tab/>
        <w:t>MICHR, University of Michigan: A Pilot Study on Metals E</w:t>
      </w:r>
      <w:r w:rsidR="003B6A8A" w:rsidRPr="00AD664E">
        <w:t>x</w:t>
      </w:r>
      <w:r w:rsidRPr="00AD664E">
        <w:t>posures and Neurodevelopment Impacts in Aamjiwnaang Children</w:t>
      </w:r>
    </w:p>
    <w:p w14:paraId="6E92A847" w14:textId="4A340C81" w:rsidR="00901922" w:rsidRPr="00AD664E" w:rsidRDefault="00901922" w:rsidP="00901922">
      <w:pPr>
        <w:ind w:left="1440" w:hanging="1440"/>
      </w:pPr>
      <w:r w:rsidRPr="00AD664E">
        <w:tab/>
        <w:t>Role: Co-Investigator.</w:t>
      </w:r>
      <w:r w:rsidR="00E46487" w:rsidRPr="00AD664E">
        <w:t xml:space="preserve"> </w:t>
      </w:r>
      <w:r w:rsidRPr="00AD664E">
        <w:t>PIs: N. Basu &amp; F. Miller</w:t>
      </w:r>
    </w:p>
    <w:p w14:paraId="0B4EADF2" w14:textId="77777777" w:rsidR="00586496" w:rsidRPr="00AD664E" w:rsidRDefault="00182DDE" w:rsidP="00586496">
      <w:pPr>
        <w:ind w:left="1440" w:hanging="1440"/>
      </w:pPr>
      <w:r w:rsidRPr="00AD664E">
        <w:t>2005-2010</w:t>
      </w:r>
      <w:r w:rsidR="00586496" w:rsidRPr="00AD664E">
        <w:tab/>
        <w:t>NICHD (U-10) Study of Early Child Care and Youth Development (3 U10 HD025449-15S1; subcontract from University of Virginia GC10139-123029).</w:t>
      </w:r>
    </w:p>
    <w:p w14:paraId="6473E405" w14:textId="77777777" w:rsidR="00586496" w:rsidRPr="00AD664E" w:rsidRDefault="00182DDE" w:rsidP="00586496">
      <w:pPr>
        <w:ind w:left="1440" w:hanging="1440"/>
      </w:pPr>
      <w:r w:rsidRPr="00AD664E">
        <w:tab/>
        <w:t xml:space="preserve">Role: UM </w:t>
      </w:r>
      <w:r w:rsidR="00B1719B" w:rsidRPr="00AD664E">
        <w:t>Principal Investigator</w:t>
      </w:r>
    </w:p>
    <w:p w14:paraId="4CFF7C1E" w14:textId="77777777" w:rsidR="00586496" w:rsidRPr="00AD664E" w:rsidRDefault="00586496" w:rsidP="00586496">
      <w:pPr>
        <w:tabs>
          <w:tab w:val="left" w:pos="1710"/>
        </w:tabs>
        <w:ind w:left="1440" w:hanging="1440"/>
        <w:rPr>
          <w:color w:val="000000"/>
        </w:rPr>
      </w:pPr>
      <w:r w:rsidRPr="00AD664E">
        <w:rPr>
          <w:color w:val="000000"/>
        </w:rPr>
        <w:t>2004-2009</w:t>
      </w:r>
      <w:r w:rsidRPr="00AD664E">
        <w:rPr>
          <w:color w:val="000000"/>
        </w:rPr>
        <w:tab/>
        <w:t>Canadian Institutes of Health Research (CIHR)</w:t>
      </w:r>
      <w:r w:rsidRPr="00AD664E">
        <w:rPr>
          <w:color w:val="000000"/>
        </w:rPr>
        <w:tab/>
      </w:r>
    </w:p>
    <w:p w14:paraId="00495EBF" w14:textId="77777777" w:rsidR="00586496" w:rsidRPr="00AD664E" w:rsidRDefault="00586496" w:rsidP="00586496">
      <w:pPr>
        <w:ind w:left="1440"/>
        <w:rPr>
          <w:color w:val="000000"/>
        </w:rPr>
      </w:pPr>
      <w:r w:rsidRPr="00AD664E">
        <w:rPr>
          <w:color w:val="000000"/>
        </w:rPr>
        <w:t>Institute for Human Development, Child and Youth Health</w:t>
      </w:r>
    </w:p>
    <w:p w14:paraId="19C482AE" w14:textId="77777777" w:rsidR="00586496" w:rsidRPr="00AD664E" w:rsidRDefault="00586496" w:rsidP="00586496">
      <w:pPr>
        <w:ind w:left="1440"/>
        <w:rPr>
          <w:color w:val="000000"/>
        </w:rPr>
      </w:pPr>
      <w:r w:rsidRPr="00AD664E">
        <w:rPr>
          <w:color w:val="000000"/>
        </w:rPr>
        <w:t>Role: Co-investigator (PIs</w:t>
      </w:r>
      <w:r w:rsidR="00C33191" w:rsidRPr="00AD664E">
        <w:rPr>
          <w:color w:val="000000"/>
        </w:rPr>
        <w:t>:</w:t>
      </w:r>
      <w:r w:rsidRPr="00AD664E">
        <w:rPr>
          <w:color w:val="000000"/>
        </w:rPr>
        <w:t xml:space="preserve"> J. Jenkins [U. Toronto] and M. Boyle [McMaster U.])</w:t>
      </w:r>
    </w:p>
    <w:p w14:paraId="22D61705" w14:textId="77777777" w:rsidR="00586496" w:rsidRPr="00AD664E" w:rsidRDefault="00586496" w:rsidP="00586496">
      <w:pPr>
        <w:ind w:left="1440"/>
        <w:rPr>
          <w:color w:val="000000"/>
        </w:rPr>
      </w:pPr>
      <w:r w:rsidRPr="00AD664E">
        <w:rPr>
          <w:color w:val="000000"/>
        </w:rPr>
        <w:t>Transactional Processes in the Development of Emotion-Behaviour Regulation</w:t>
      </w:r>
    </w:p>
    <w:p w14:paraId="0A3DD971" w14:textId="77777777" w:rsidR="006B30E0" w:rsidRPr="00AD664E" w:rsidRDefault="006B30E0" w:rsidP="006B30E0">
      <w:r w:rsidRPr="00AD664E">
        <w:t>2002-2006</w:t>
      </w:r>
      <w:r w:rsidRPr="00AD664E">
        <w:tab/>
        <w:t xml:space="preserve">NIMH Network (R-24) on Affect Regulation and Adolescent Brain Maturation </w:t>
      </w:r>
    </w:p>
    <w:p w14:paraId="01CB79B4" w14:textId="77777777" w:rsidR="006B30E0" w:rsidRPr="00AD664E" w:rsidRDefault="006B30E0" w:rsidP="006B30E0">
      <w:pPr>
        <w:ind w:left="1440"/>
      </w:pPr>
      <w:r w:rsidRPr="00AD664E">
        <w:t>(Collaborating Investigator; PI: Ronald Dahl, Western Psychiatric Institute &amp; Clinic)</w:t>
      </w:r>
    </w:p>
    <w:p w14:paraId="7608A3F6" w14:textId="77777777" w:rsidR="006B30E0" w:rsidRPr="00AD664E" w:rsidRDefault="006B30E0" w:rsidP="006B30E0">
      <w:pPr>
        <w:ind w:left="1440" w:hanging="1440"/>
      </w:pPr>
      <w:r w:rsidRPr="00AD664E">
        <w:t>2001-2005</w:t>
      </w:r>
      <w:r w:rsidRPr="00AD664E">
        <w:tab/>
        <w:t xml:space="preserve">Atkinson Charitable Foundation, Atkinson Chair and Atkinson Centre for Society and Child Development </w:t>
      </w:r>
    </w:p>
    <w:p w14:paraId="44870FB4" w14:textId="77777777" w:rsidR="00B1719B" w:rsidRPr="00AD664E" w:rsidRDefault="006B30E0" w:rsidP="006B30E0">
      <w:pPr>
        <w:ind w:left="1440" w:hanging="1440"/>
      </w:pPr>
      <w:r w:rsidRPr="00AD664E">
        <w:t>2001-2004</w:t>
      </w:r>
      <w:r w:rsidRPr="00AD664E">
        <w:tab/>
        <w:t>Human Resources Development Canada (HRDC), Toronto First Duty Project</w:t>
      </w:r>
    </w:p>
    <w:p w14:paraId="0C723633" w14:textId="77777777" w:rsidR="006B30E0" w:rsidRPr="00AD664E" w:rsidRDefault="00B1719B" w:rsidP="006B30E0">
      <w:pPr>
        <w:ind w:left="1440" w:hanging="1440"/>
      </w:pPr>
      <w:r w:rsidRPr="00AD664E">
        <w:tab/>
        <w:t>Role: Principal Investigator</w:t>
      </w:r>
      <w:r w:rsidR="006B30E0" w:rsidRPr="00AD664E">
        <w:t xml:space="preserve"> </w:t>
      </w:r>
    </w:p>
    <w:p w14:paraId="1495F2C9" w14:textId="77777777" w:rsidR="006B30E0" w:rsidRPr="00AD664E" w:rsidRDefault="006B30E0" w:rsidP="006B30E0">
      <w:pPr>
        <w:ind w:left="1440" w:hanging="1440"/>
      </w:pPr>
      <w:r w:rsidRPr="00AD664E">
        <w:t>2001-2004</w:t>
      </w:r>
      <w:r w:rsidRPr="00AD664E">
        <w:tab/>
        <w:t xml:space="preserve">Change Foundation (Ontario Hospital Association), Aggression Problems in Young Children: Early Intervention in a Community Based Approach </w:t>
      </w:r>
    </w:p>
    <w:p w14:paraId="578FBB98" w14:textId="77777777" w:rsidR="00B1719B" w:rsidRPr="00AD664E" w:rsidRDefault="00B1719B" w:rsidP="006B30E0">
      <w:pPr>
        <w:ind w:left="1440" w:hanging="1440"/>
        <w:rPr>
          <w:rFonts w:eastAsia="SimSun"/>
          <w:lang w:eastAsia="zh-CN"/>
        </w:rPr>
      </w:pPr>
      <w:r w:rsidRPr="00AD664E">
        <w:tab/>
        <w:t>Co- Principal Investigator (with F. Miller)</w:t>
      </w:r>
    </w:p>
    <w:p w14:paraId="401CA75C" w14:textId="77777777" w:rsidR="006B30E0" w:rsidRPr="00AD664E" w:rsidRDefault="006B30E0" w:rsidP="006B30E0">
      <w:pPr>
        <w:ind w:left="1440" w:hanging="1440"/>
      </w:pPr>
      <w:r w:rsidRPr="00AD664E">
        <w:t>1999-2002</w:t>
      </w:r>
      <w:r w:rsidRPr="00AD664E">
        <w:tab/>
        <w:t xml:space="preserve">Invest in Kids Foundation and Lawson Foundation, Millennium Dialogue on Child Development </w:t>
      </w:r>
    </w:p>
    <w:p w14:paraId="264D58E7" w14:textId="1F52E99B" w:rsidR="006B30E0" w:rsidRPr="00AD664E" w:rsidRDefault="006B30E0" w:rsidP="006B30E0">
      <w:pPr>
        <w:pStyle w:val="BodyTextIndent"/>
        <w:rPr>
          <w:rFonts w:ascii="Times New Roman" w:hAnsi="Times New Roman"/>
          <w:szCs w:val="24"/>
        </w:rPr>
      </w:pPr>
      <w:r w:rsidRPr="00AD664E">
        <w:rPr>
          <w:rFonts w:ascii="Times New Roman" w:hAnsi="Times New Roman"/>
          <w:szCs w:val="24"/>
        </w:rPr>
        <w:t>2000-2001</w:t>
      </w:r>
      <w:r w:rsidRPr="00AD664E">
        <w:rPr>
          <w:rFonts w:ascii="Times New Roman" w:hAnsi="Times New Roman"/>
          <w:szCs w:val="24"/>
        </w:rPr>
        <w:tab/>
        <w:t>Proposal Development for Network Centre of E</w:t>
      </w:r>
      <w:r w:rsidR="003B6A8A" w:rsidRPr="00AD664E">
        <w:rPr>
          <w:rFonts w:ascii="Times New Roman" w:hAnsi="Times New Roman"/>
          <w:szCs w:val="24"/>
        </w:rPr>
        <w:t>x</w:t>
      </w:r>
      <w:r w:rsidRPr="00AD664E">
        <w:rPr>
          <w:rFonts w:ascii="Times New Roman" w:hAnsi="Times New Roman"/>
          <w:szCs w:val="24"/>
        </w:rPr>
        <w:t xml:space="preserve">cellence (Industry Canada and Tri-Council), Society and Child Development </w:t>
      </w:r>
    </w:p>
    <w:p w14:paraId="00585FA7" w14:textId="77777777" w:rsidR="006B30E0" w:rsidRPr="00AD664E" w:rsidRDefault="006B30E0" w:rsidP="006B30E0">
      <w:pPr>
        <w:pStyle w:val="Footer"/>
        <w:tabs>
          <w:tab w:val="clear" w:pos="4320"/>
          <w:tab w:val="clear" w:pos="8640"/>
          <w:tab w:val="left" w:pos="1440"/>
        </w:tabs>
        <w:rPr>
          <w:rFonts w:ascii="Times New Roman" w:hAnsi="Times New Roman"/>
          <w:szCs w:val="24"/>
        </w:rPr>
      </w:pPr>
      <w:r w:rsidRPr="00AD664E">
        <w:rPr>
          <w:rFonts w:ascii="Times New Roman" w:hAnsi="Times New Roman"/>
          <w:szCs w:val="24"/>
        </w:rPr>
        <w:t>2000</w:t>
      </w:r>
      <w:r w:rsidRPr="00AD664E">
        <w:rPr>
          <w:rFonts w:ascii="Times New Roman" w:hAnsi="Times New Roman"/>
          <w:szCs w:val="24"/>
        </w:rPr>
        <w:tab/>
        <w:t xml:space="preserve">Intensive NLSCY Sample: Proposal Development </w:t>
      </w:r>
    </w:p>
    <w:p w14:paraId="595A32F4" w14:textId="76B790EE" w:rsidR="006B30E0" w:rsidRPr="00AD664E" w:rsidRDefault="006B30E0" w:rsidP="006B30E0">
      <w:pPr>
        <w:ind w:left="1440" w:hanging="1440"/>
      </w:pPr>
      <w:r w:rsidRPr="00AD664E">
        <w:t>1995–1999</w:t>
      </w:r>
      <w:r w:rsidRPr="00AD664E">
        <w:tab/>
        <w:t>Telelearning Network of Centres of E</w:t>
      </w:r>
      <w:r w:rsidR="003B6A8A" w:rsidRPr="00AD664E">
        <w:t>x</w:t>
      </w:r>
      <w:r w:rsidRPr="00AD664E">
        <w:t>cellence (Theme Leader), Social and Economic Aspects of Telelearning</w:t>
      </w:r>
    </w:p>
    <w:p w14:paraId="746197B3" w14:textId="77777777" w:rsidR="006B30E0" w:rsidRPr="00AD664E" w:rsidRDefault="006B30E0" w:rsidP="006B30E0">
      <w:pPr>
        <w:ind w:left="1440" w:hanging="1440"/>
      </w:pPr>
      <w:r w:rsidRPr="00AD664E">
        <w:t>1993–2003</w:t>
      </w:r>
      <w:r w:rsidRPr="00AD664E">
        <w:tab/>
        <w:t>Human Development Program, Canadian Institute for Advanced Research</w:t>
      </w:r>
    </w:p>
    <w:p w14:paraId="5F05AD2E" w14:textId="77777777" w:rsidR="00B1719B" w:rsidRPr="00AD664E" w:rsidRDefault="00B1719B" w:rsidP="006B30E0">
      <w:pPr>
        <w:ind w:left="1440" w:hanging="1440"/>
      </w:pPr>
      <w:r w:rsidRPr="00AD664E">
        <w:tab/>
        <w:t>Role: Program Director</w:t>
      </w:r>
    </w:p>
    <w:p w14:paraId="77D1A0FD" w14:textId="77777777" w:rsidR="006B30E0" w:rsidRPr="00AD664E" w:rsidRDefault="006B30E0" w:rsidP="006B30E0">
      <w:pPr>
        <w:ind w:left="1440" w:hanging="1440"/>
      </w:pPr>
      <w:r w:rsidRPr="00AD664E">
        <w:t>1992–1996</w:t>
      </w:r>
      <w:r w:rsidRPr="00AD664E">
        <w:tab/>
        <w:t xml:space="preserve">Social Sciences and Humanities Research Council of Canada (SSHRC)/ Northern Telecom Joint Venture Grant on Science Culture in Canada: Development of Mathematical and Scientific Talent in Young Women </w:t>
      </w:r>
    </w:p>
    <w:p w14:paraId="4019FD9A" w14:textId="77777777" w:rsidR="006B30E0" w:rsidRPr="00AD664E" w:rsidRDefault="006B30E0" w:rsidP="006B30E0">
      <w:pPr>
        <w:ind w:left="1440" w:hanging="1440"/>
      </w:pPr>
      <w:r w:rsidRPr="00AD664E">
        <w:t xml:space="preserve">1991–1994 </w:t>
      </w:r>
      <w:r w:rsidRPr="00AD664E">
        <w:tab/>
        <w:t xml:space="preserve">Natural Sciences and Engineering Research Council of Canada (NSERC) Operating Grant: Cognitive Processing Sources of Individual Differences </w:t>
      </w:r>
    </w:p>
    <w:p w14:paraId="4022C1CE" w14:textId="6E0C7F4A" w:rsidR="006B30E0" w:rsidRPr="00AD664E" w:rsidRDefault="006B30E0" w:rsidP="006B30E0">
      <w:pPr>
        <w:ind w:left="1440" w:hanging="1440"/>
      </w:pPr>
      <w:r w:rsidRPr="00AD664E">
        <w:t>1988–1991</w:t>
      </w:r>
      <w:r w:rsidRPr="00AD664E">
        <w:tab/>
        <w:t>NSERC Operating Grant: Development of E</w:t>
      </w:r>
      <w:r w:rsidR="003B6A8A" w:rsidRPr="00AD664E">
        <w:t>x</w:t>
      </w:r>
      <w:r w:rsidRPr="00AD664E">
        <w:t>pertise in Social and Abstract Reasoning</w:t>
      </w:r>
    </w:p>
    <w:p w14:paraId="1071D2E8" w14:textId="77777777" w:rsidR="006B30E0" w:rsidRPr="00AD664E" w:rsidRDefault="006B30E0" w:rsidP="006B30E0">
      <w:pPr>
        <w:ind w:left="1440" w:hanging="1440"/>
      </w:pPr>
      <w:r w:rsidRPr="00AD664E">
        <w:t>1987–1988</w:t>
      </w:r>
      <w:r w:rsidRPr="00AD664E">
        <w:tab/>
        <w:t>OISE Internal SSHRC Grant: Adolescent Development in Social Reasoning about Life Problems</w:t>
      </w:r>
    </w:p>
    <w:p w14:paraId="79B4C44D" w14:textId="77777777" w:rsidR="006B30E0" w:rsidRPr="00AD664E" w:rsidRDefault="006B30E0" w:rsidP="006B30E0">
      <w:pPr>
        <w:ind w:left="1440" w:hanging="1440"/>
      </w:pPr>
      <w:r w:rsidRPr="00AD664E">
        <w:t>1983–1987</w:t>
      </w:r>
      <w:r w:rsidRPr="00AD664E">
        <w:tab/>
        <w:t>NIMH: Adolescent Stress and Coping: A Developmental Perspective</w:t>
      </w:r>
    </w:p>
    <w:p w14:paraId="26DBBCC1" w14:textId="77777777" w:rsidR="006B30E0" w:rsidRPr="00AD664E" w:rsidRDefault="006B30E0" w:rsidP="006B30E0">
      <w:pPr>
        <w:ind w:left="1440" w:hanging="1440"/>
      </w:pPr>
      <w:r w:rsidRPr="00AD664E">
        <w:t>1979–1980</w:t>
      </w:r>
      <w:r w:rsidRPr="00AD664E">
        <w:tab/>
        <w:t>University of Minnesota Graduate School Grant</w:t>
      </w:r>
    </w:p>
    <w:p w14:paraId="56E4F87A" w14:textId="77777777" w:rsidR="006B30E0" w:rsidRPr="00AD664E" w:rsidRDefault="006B30E0" w:rsidP="006B30E0">
      <w:pPr>
        <w:ind w:left="1440" w:hanging="1440"/>
      </w:pPr>
      <w:r w:rsidRPr="00AD664E">
        <w:t>1976–1981</w:t>
      </w:r>
      <w:r w:rsidRPr="00AD664E">
        <w:tab/>
        <w:t>Spencer Fellowship, National Academy of Education</w:t>
      </w:r>
    </w:p>
    <w:p w14:paraId="291D3B49" w14:textId="77777777" w:rsidR="006B30E0" w:rsidRPr="00AD664E" w:rsidRDefault="006B30E0" w:rsidP="006B30E0">
      <w:pPr>
        <w:ind w:left="1440" w:hanging="1440"/>
      </w:pPr>
      <w:r w:rsidRPr="00AD664E">
        <w:t>1976</w:t>
      </w:r>
      <w:r w:rsidRPr="00AD664E">
        <w:tab/>
        <w:t>University of Minnesota Summer Research Fellowship</w:t>
      </w:r>
    </w:p>
    <w:p w14:paraId="617826A0" w14:textId="77777777" w:rsidR="006B30E0" w:rsidRPr="00AD664E" w:rsidRDefault="006B30E0" w:rsidP="006B30E0">
      <w:pPr>
        <w:ind w:left="1440" w:hanging="1440"/>
      </w:pPr>
      <w:r w:rsidRPr="00AD664E">
        <w:lastRenderedPageBreak/>
        <w:t>1974–1977</w:t>
      </w:r>
      <w:r w:rsidRPr="00AD664E">
        <w:tab/>
        <w:t>University of Minnesota Graduate School Grant</w:t>
      </w:r>
    </w:p>
    <w:p w14:paraId="596EB06D" w14:textId="77777777" w:rsidR="0031279D" w:rsidRPr="00AD664E" w:rsidRDefault="006B30E0" w:rsidP="00790F93">
      <w:pPr>
        <w:ind w:left="1440" w:hanging="1440"/>
      </w:pPr>
      <w:r w:rsidRPr="00AD664E">
        <w:t>1973–1975</w:t>
      </w:r>
      <w:r w:rsidRPr="00AD664E">
        <w:tab/>
        <w:t>U.S. National Science Foundation: Precocious Cognitive Development</w:t>
      </w:r>
    </w:p>
    <w:p w14:paraId="19EC5D77" w14:textId="6D083D29" w:rsidR="00B833C7" w:rsidRPr="00AD664E" w:rsidRDefault="00B833C7" w:rsidP="00865A95"/>
    <w:p w14:paraId="12FCD490" w14:textId="446D704D" w:rsidR="006B30E0" w:rsidRPr="00AD664E" w:rsidRDefault="006B30E0" w:rsidP="00E46487">
      <w:pPr>
        <w:pStyle w:val="Heading2"/>
      </w:pPr>
      <w:r w:rsidRPr="00AD664E">
        <w:t>D.</w:t>
      </w:r>
      <w:r w:rsidR="00E46487" w:rsidRPr="00AD664E">
        <w:t xml:space="preserve"> </w:t>
      </w:r>
      <w:r w:rsidRPr="00AD664E">
        <w:t xml:space="preserve">Publications </w:t>
      </w:r>
    </w:p>
    <w:p w14:paraId="357A1B3B" w14:textId="77777777" w:rsidR="005314B8" w:rsidRPr="00AD664E" w:rsidRDefault="005314B8" w:rsidP="005314B8"/>
    <w:p w14:paraId="08734892" w14:textId="77777777" w:rsidR="006B30E0" w:rsidRPr="00AD664E" w:rsidRDefault="006B30E0" w:rsidP="00E46487">
      <w:pPr>
        <w:pStyle w:val="Heading3"/>
        <w:rPr>
          <w:i w:val="0"/>
        </w:rPr>
      </w:pPr>
      <w:r w:rsidRPr="00AD664E">
        <w:rPr>
          <w:i w:val="0"/>
        </w:rPr>
        <w:t>I: Books</w:t>
      </w:r>
    </w:p>
    <w:p w14:paraId="6E34FEB8" w14:textId="2172AC09" w:rsidR="00BF3C90" w:rsidRPr="00AD664E" w:rsidRDefault="00552F02" w:rsidP="00E357D5">
      <w:pPr>
        <w:numPr>
          <w:ilvl w:val="0"/>
          <w:numId w:val="2"/>
        </w:numPr>
      </w:pPr>
      <w:r w:rsidRPr="00AD664E">
        <w:rPr>
          <w:b/>
          <w:i/>
        </w:rPr>
        <w:t>Keating</w:t>
      </w:r>
      <w:r w:rsidRPr="00AD664E">
        <w:rPr>
          <w:rStyle w:val="FootnoteReference"/>
          <w:b/>
          <w:i/>
        </w:rPr>
        <w:footnoteReference w:id="1"/>
      </w:r>
      <w:r w:rsidRPr="00AD664E">
        <w:rPr>
          <w:b/>
          <w:i/>
        </w:rPr>
        <w:t>,</w:t>
      </w:r>
      <w:r w:rsidRPr="00AD664E">
        <w:t xml:space="preserve"> D. P. (2017). </w:t>
      </w:r>
      <w:hyperlink r:id="rId9" w:history="1">
        <w:r w:rsidRPr="00AD664E">
          <w:rPr>
            <w:rStyle w:val="Hyperlink"/>
            <w:i/>
          </w:rPr>
          <w:t>Born An</w:t>
        </w:r>
        <w:r w:rsidR="003B6A8A" w:rsidRPr="00AD664E">
          <w:rPr>
            <w:rStyle w:val="Hyperlink"/>
            <w:i/>
          </w:rPr>
          <w:t>x</w:t>
        </w:r>
        <w:r w:rsidRPr="00AD664E">
          <w:rPr>
            <w:rStyle w:val="Hyperlink"/>
            <w:i/>
          </w:rPr>
          <w:t>ious: The Lifelong Impact of Early Life Adversity – and How to Break the Cycle</w:t>
        </w:r>
      </w:hyperlink>
      <w:r w:rsidRPr="00AD664E">
        <w:rPr>
          <w:i/>
        </w:rPr>
        <w:t>.</w:t>
      </w:r>
      <w:r w:rsidR="00E46487" w:rsidRPr="00AD664E">
        <w:t xml:space="preserve"> </w:t>
      </w:r>
      <w:r w:rsidRPr="00AD664E">
        <w:t>New York: St. Martin’s Press.</w:t>
      </w:r>
      <w:r w:rsidR="00E357D5" w:rsidRPr="00AD664E">
        <w:t xml:space="preserve"> </w:t>
      </w:r>
    </w:p>
    <w:p w14:paraId="12539091" w14:textId="74DA1A6F" w:rsidR="00E357D5" w:rsidRPr="00AD664E" w:rsidRDefault="001E03B8" w:rsidP="00BF3C90">
      <w:pPr>
        <w:ind w:left="360"/>
      </w:pPr>
      <w:r w:rsidRPr="00AD664E">
        <w:t>[</w:t>
      </w:r>
      <w:r w:rsidRPr="00AD664E">
        <w:rPr>
          <w:i/>
        </w:rPr>
        <w:t>Eleanor Maccoby Book Award for Developmental Psychology, American</w:t>
      </w:r>
      <w:r w:rsidR="005E0445" w:rsidRPr="00AD664E">
        <w:rPr>
          <w:i/>
        </w:rPr>
        <w:t xml:space="preserve"> Psychological Association, 2019</w:t>
      </w:r>
      <w:r w:rsidRPr="00AD664E">
        <w:t>]</w:t>
      </w:r>
    </w:p>
    <w:p w14:paraId="49B3BB9E" w14:textId="21476FB3" w:rsidR="006B30E0" w:rsidRPr="00AD664E" w:rsidRDefault="003A569F" w:rsidP="006B30E0">
      <w:pPr>
        <w:numPr>
          <w:ilvl w:val="0"/>
          <w:numId w:val="2"/>
        </w:numPr>
      </w:pPr>
      <w:r w:rsidRPr="00AD664E">
        <w:rPr>
          <w:b/>
          <w:i/>
        </w:rPr>
        <w:t>Keating</w:t>
      </w:r>
      <w:r w:rsidR="00002013" w:rsidRPr="00AD664E">
        <w:t>, D. P. (Ed.).</w:t>
      </w:r>
      <w:r w:rsidR="00E46487" w:rsidRPr="00AD664E">
        <w:t xml:space="preserve"> </w:t>
      </w:r>
      <w:r w:rsidR="00002013" w:rsidRPr="00AD664E">
        <w:t>(2011</w:t>
      </w:r>
      <w:r w:rsidR="00101031" w:rsidRPr="00AD664E">
        <w:t xml:space="preserve">). </w:t>
      </w:r>
      <w:hyperlink r:id="rId10" w:history="1">
        <w:r w:rsidR="006B30E0" w:rsidRPr="00AD664E">
          <w:rPr>
            <w:rStyle w:val="Hyperlink"/>
            <w:i/>
          </w:rPr>
          <w:t>Nature and nurture in early child development</w:t>
        </w:r>
      </w:hyperlink>
      <w:r w:rsidR="006B30E0" w:rsidRPr="00AD664E">
        <w:rPr>
          <w:i/>
        </w:rPr>
        <w:t>.</w:t>
      </w:r>
      <w:r w:rsidR="00E46487" w:rsidRPr="00AD664E">
        <w:t xml:space="preserve"> </w:t>
      </w:r>
      <w:r w:rsidR="006B30E0" w:rsidRPr="00AD664E">
        <w:t>New York: Cambridge University Press.</w:t>
      </w:r>
      <w:r w:rsidR="005B6222" w:rsidRPr="00AD664E">
        <w:t xml:space="preserve"> [Paperback version </w:t>
      </w:r>
      <w:r w:rsidR="00BF434B" w:rsidRPr="00AD664E">
        <w:t>issued</w:t>
      </w:r>
      <w:r w:rsidR="005B6222" w:rsidRPr="00AD664E">
        <w:t xml:space="preserve"> September</w:t>
      </w:r>
      <w:r w:rsidR="00901922" w:rsidRPr="00AD664E">
        <w:t xml:space="preserve"> 2012.]</w:t>
      </w:r>
    </w:p>
    <w:p w14:paraId="75500DD3" w14:textId="72DA0B7C" w:rsidR="006B30E0" w:rsidRPr="00AD664E" w:rsidRDefault="003A569F" w:rsidP="006B30E0">
      <w:pPr>
        <w:numPr>
          <w:ilvl w:val="0"/>
          <w:numId w:val="2"/>
        </w:numPr>
      </w:pPr>
      <w:r w:rsidRPr="00AD664E">
        <w:rPr>
          <w:b/>
          <w:i/>
        </w:rPr>
        <w:t>Keating</w:t>
      </w:r>
      <w:r w:rsidR="006B30E0" w:rsidRPr="00AD664E">
        <w:t xml:space="preserve">, D. P., &amp; Hertzman, C. (Eds.). (1999). </w:t>
      </w:r>
      <w:hyperlink r:id="rId11" w:history="1">
        <w:r w:rsidR="006B30E0" w:rsidRPr="00AD664E">
          <w:rPr>
            <w:rStyle w:val="Hyperlink"/>
            <w:i/>
          </w:rPr>
          <w:t>Developmental health and the wealth of nations: Social, biological, and educational dynamics</w:t>
        </w:r>
      </w:hyperlink>
      <w:r w:rsidR="006B30E0" w:rsidRPr="00AD664E">
        <w:rPr>
          <w:i/>
          <w:color w:val="000000"/>
        </w:rPr>
        <w:t>.</w:t>
      </w:r>
      <w:r w:rsidR="006B30E0" w:rsidRPr="00AD664E">
        <w:t xml:space="preserve"> New York: Guilford Press.</w:t>
      </w:r>
      <w:r w:rsidR="00B1719B" w:rsidRPr="00AD664E">
        <w:t xml:space="preserve"> [Pape</w:t>
      </w:r>
      <w:r w:rsidR="00BF434B" w:rsidRPr="00AD664E">
        <w:t>rback</w:t>
      </w:r>
      <w:r w:rsidR="00B1719B" w:rsidRPr="00AD664E">
        <w:t xml:space="preserve"> version</w:t>
      </w:r>
      <w:r w:rsidR="00BF434B" w:rsidRPr="00AD664E">
        <w:t xml:space="preserve"> issued 2000.]</w:t>
      </w:r>
    </w:p>
    <w:p w14:paraId="7FE03A08" w14:textId="77777777" w:rsidR="006B30E0" w:rsidRPr="00AD664E" w:rsidRDefault="003A569F" w:rsidP="006B30E0">
      <w:pPr>
        <w:numPr>
          <w:ilvl w:val="0"/>
          <w:numId w:val="2"/>
        </w:numPr>
      </w:pPr>
      <w:r w:rsidRPr="00AD664E">
        <w:rPr>
          <w:b/>
          <w:i/>
        </w:rPr>
        <w:t>Keating</w:t>
      </w:r>
      <w:r w:rsidR="006B30E0" w:rsidRPr="00AD664E">
        <w:t xml:space="preserve">, D. P., &amp; Rosen, H. (Eds.). (1990). </w:t>
      </w:r>
      <w:r w:rsidR="006B30E0" w:rsidRPr="00AD664E">
        <w:rPr>
          <w:i/>
        </w:rPr>
        <w:t>Constructivist perspectives on developmental psychopathology and atypical development.</w:t>
      </w:r>
      <w:r w:rsidR="006B30E0" w:rsidRPr="00AD664E">
        <w:t xml:space="preserve"> Hillsdale, NJ: Erlbaum.</w:t>
      </w:r>
    </w:p>
    <w:p w14:paraId="581F4854" w14:textId="77777777" w:rsidR="006B30E0" w:rsidRPr="00AD664E" w:rsidRDefault="006B30E0" w:rsidP="006B30E0">
      <w:pPr>
        <w:numPr>
          <w:ilvl w:val="0"/>
          <w:numId w:val="2"/>
        </w:numPr>
      </w:pPr>
      <w:r w:rsidRPr="00AD664E">
        <w:t xml:space="preserve">Morrison, F. M., Lord, C. J., &amp; </w:t>
      </w:r>
      <w:r w:rsidR="003A569F" w:rsidRPr="00AD664E">
        <w:rPr>
          <w:b/>
          <w:i/>
        </w:rPr>
        <w:t>Keating</w:t>
      </w:r>
      <w:r w:rsidRPr="00AD664E">
        <w:t xml:space="preserve">, D. P. (Eds.). (1989). </w:t>
      </w:r>
      <w:r w:rsidRPr="00AD664E">
        <w:rPr>
          <w:i/>
        </w:rPr>
        <w:t>Applied developmental psychology</w:t>
      </w:r>
      <w:r w:rsidRPr="00AD664E">
        <w:t>. Vol. III. New York: Academic Press.</w:t>
      </w:r>
    </w:p>
    <w:p w14:paraId="4326AF6F" w14:textId="77777777" w:rsidR="006B30E0" w:rsidRPr="00AD664E" w:rsidRDefault="006B30E0" w:rsidP="006B30E0">
      <w:pPr>
        <w:numPr>
          <w:ilvl w:val="0"/>
          <w:numId w:val="2"/>
        </w:numPr>
      </w:pPr>
      <w:r w:rsidRPr="00AD664E">
        <w:t xml:space="preserve">Morrison, F. M., Lord, C. J., &amp; </w:t>
      </w:r>
      <w:r w:rsidR="003A569F" w:rsidRPr="00AD664E">
        <w:rPr>
          <w:b/>
          <w:i/>
        </w:rPr>
        <w:t>Keating</w:t>
      </w:r>
      <w:r w:rsidRPr="00AD664E">
        <w:t xml:space="preserve"> D. P. (Eds.). (1985). </w:t>
      </w:r>
      <w:r w:rsidRPr="00AD664E">
        <w:rPr>
          <w:i/>
        </w:rPr>
        <w:t>Applied developmental psychology</w:t>
      </w:r>
      <w:r w:rsidRPr="00AD664E">
        <w:t>. Vol. II. New York: Academic Press.</w:t>
      </w:r>
    </w:p>
    <w:p w14:paraId="3E2504E6" w14:textId="77777777" w:rsidR="006B30E0" w:rsidRPr="00AD664E" w:rsidRDefault="006B30E0" w:rsidP="006B30E0">
      <w:pPr>
        <w:numPr>
          <w:ilvl w:val="0"/>
          <w:numId w:val="2"/>
        </w:numPr>
      </w:pPr>
      <w:r w:rsidRPr="00AD664E">
        <w:t xml:space="preserve">Morrison, F. M., Lord, C. J., &amp; </w:t>
      </w:r>
      <w:r w:rsidR="003A569F" w:rsidRPr="00AD664E">
        <w:rPr>
          <w:b/>
          <w:i/>
        </w:rPr>
        <w:t>Keating</w:t>
      </w:r>
      <w:r w:rsidRPr="00AD664E">
        <w:t xml:space="preserve"> D. P. (Eds.). (1984). </w:t>
      </w:r>
      <w:r w:rsidRPr="00AD664E">
        <w:rPr>
          <w:i/>
        </w:rPr>
        <w:t>Applied developmental psychology</w:t>
      </w:r>
      <w:r w:rsidRPr="00AD664E">
        <w:t>. Vol. I. New York: Academic Press.</w:t>
      </w:r>
    </w:p>
    <w:p w14:paraId="2D39C1A6" w14:textId="77777777" w:rsidR="006B30E0" w:rsidRPr="00AD664E" w:rsidRDefault="003A569F" w:rsidP="006B30E0">
      <w:pPr>
        <w:numPr>
          <w:ilvl w:val="0"/>
          <w:numId w:val="2"/>
        </w:numPr>
      </w:pPr>
      <w:r w:rsidRPr="00AD664E">
        <w:rPr>
          <w:b/>
          <w:i/>
        </w:rPr>
        <w:t>Keating</w:t>
      </w:r>
      <w:r w:rsidR="006B30E0" w:rsidRPr="00AD664E">
        <w:t xml:space="preserve">, D. P. (Ed.). (1976). </w:t>
      </w:r>
      <w:r w:rsidR="006B30E0" w:rsidRPr="00AD664E">
        <w:rPr>
          <w:i/>
        </w:rPr>
        <w:t>Intellectual talent: Research and development</w:t>
      </w:r>
      <w:r w:rsidR="006B30E0" w:rsidRPr="00AD664E">
        <w:t>. Baltimore: The Johns Hopkins University Press.</w:t>
      </w:r>
    </w:p>
    <w:p w14:paraId="1BC6CBD5" w14:textId="42EAA0FF" w:rsidR="006B30E0" w:rsidRPr="00AD664E" w:rsidRDefault="006B30E0" w:rsidP="006B30E0">
      <w:pPr>
        <w:numPr>
          <w:ilvl w:val="0"/>
          <w:numId w:val="2"/>
        </w:numPr>
      </w:pPr>
      <w:r w:rsidRPr="00AD664E">
        <w:t xml:space="preserve">Stanley, J. C., </w:t>
      </w:r>
      <w:r w:rsidR="003A569F" w:rsidRPr="00AD664E">
        <w:rPr>
          <w:b/>
          <w:i/>
        </w:rPr>
        <w:t>Keating</w:t>
      </w:r>
      <w:r w:rsidRPr="00AD664E">
        <w:t>, D. P., &amp; Fo</w:t>
      </w:r>
      <w:r w:rsidR="00F6515F" w:rsidRPr="00AD664E">
        <w:t>x</w:t>
      </w:r>
      <w:r w:rsidRPr="00AD664E">
        <w:t xml:space="preserve">, L. H. (Eds.). (1974). </w:t>
      </w:r>
      <w:r w:rsidRPr="00AD664E">
        <w:rPr>
          <w:i/>
        </w:rPr>
        <w:t>Mathematical talent: Discovery, description, and development</w:t>
      </w:r>
      <w:r w:rsidRPr="00AD664E">
        <w:t>. Baltimore: The Johns Hopkins University Press.</w:t>
      </w:r>
    </w:p>
    <w:p w14:paraId="34866BA4" w14:textId="77777777" w:rsidR="006B30E0" w:rsidRPr="00AD664E" w:rsidRDefault="006B30E0" w:rsidP="006B30E0"/>
    <w:p w14:paraId="23DC5470" w14:textId="77777777" w:rsidR="006B30E0" w:rsidRPr="00AD664E" w:rsidRDefault="006B30E0" w:rsidP="00E46487">
      <w:pPr>
        <w:pStyle w:val="Heading3"/>
        <w:rPr>
          <w:i w:val="0"/>
        </w:rPr>
      </w:pPr>
      <w:r w:rsidRPr="00AD664E">
        <w:rPr>
          <w:i w:val="0"/>
        </w:rPr>
        <w:t xml:space="preserve">II: </w:t>
      </w:r>
      <w:r w:rsidR="00EB40B6" w:rsidRPr="00AD664E">
        <w:rPr>
          <w:i w:val="0"/>
        </w:rPr>
        <w:t>Peer Reviewed</w:t>
      </w:r>
      <w:r w:rsidRPr="00AD664E">
        <w:rPr>
          <w:i w:val="0"/>
        </w:rPr>
        <w:t xml:space="preserve"> Journals</w:t>
      </w:r>
    </w:p>
    <w:p w14:paraId="6456104F" w14:textId="77777777" w:rsidR="001B2FB0" w:rsidRDefault="001B2FB0" w:rsidP="00704397">
      <w:pPr>
        <w:pStyle w:val="ListParagraph"/>
        <w:widowControl w:val="0"/>
        <w:numPr>
          <w:ilvl w:val="0"/>
          <w:numId w:val="15"/>
        </w:numPr>
        <w:ind w:left="360"/>
      </w:pPr>
      <w:r w:rsidRPr="001B2FB0">
        <w:t>Demidenko, M.I., Weigard, A.S., Ganesan, K., Jang, H., Jahn, A., Huntley, E.D., &amp; Keating, D.P. (In Press). Interactions Between Methodological and Interindividual Variability: How Monetary Incentive Delay (MID) Task Contrast Maps Vary and Impact Associations with Behavior. </w:t>
      </w:r>
      <w:r w:rsidRPr="001B2FB0">
        <w:rPr>
          <w:i/>
          <w:iCs/>
        </w:rPr>
        <w:t>Brain &amp; Behavior</w:t>
      </w:r>
      <w:r w:rsidRPr="001B2FB0">
        <w:t>.</w:t>
      </w:r>
    </w:p>
    <w:p w14:paraId="39C1776D" w14:textId="0D49D3FC" w:rsidR="00AD664E" w:rsidRDefault="00AD664E" w:rsidP="00704397">
      <w:pPr>
        <w:pStyle w:val="ListParagraph"/>
        <w:widowControl w:val="0"/>
        <w:numPr>
          <w:ilvl w:val="0"/>
          <w:numId w:val="15"/>
        </w:numPr>
        <w:ind w:left="360"/>
      </w:pPr>
      <w:r w:rsidRPr="00AD664E">
        <w:t xml:space="preserve">Constante, K., Huntley, E., </w:t>
      </w:r>
      <w:r w:rsidR="00DA416F">
        <w:t xml:space="preserve">Si, Y., </w:t>
      </w:r>
      <w:r w:rsidRPr="00AD664E">
        <w:t xml:space="preserve">Schillinger, E., Wagner, C., &amp; </w:t>
      </w:r>
      <w:r w:rsidRPr="00AD664E">
        <w:rPr>
          <w:b/>
          <w:i/>
        </w:rPr>
        <w:t>Keating</w:t>
      </w:r>
      <w:r w:rsidR="000C4FD3">
        <w:t>, D. (2021</w:t>
      </w:r>
      <w:r>
        <w:t>, in press</w:t>
      </w:r>
      <w:r w:rsidRPr="00AD664E">
        <w:t>). Conceptualizing Protective Family Context and Its effect on Substance Use: Comparisons Across Diverse Ethnic-Racial Youth.</w:t>
      </w:r>
      <w:r>
        <w:t xml:space="preserve"> </w:t>
      </w:r>
      <w:r>
        <w:rPr>
          <w:i/>
        </w:rPr>
        <w:t>Substance Abuse.</w:t>
      </w:r>
    </w:p>
    <w:p w14:paraId="30747814" w14:textId="05F95493" w:rsidR="006A5F2C" w:rsidRPr="00AD664E" w:rsidRDefault="009E5511" w:rsidP="00704397">
      <w:pPr>
        <w:pStyle w:val="ListParagraph"/>
        <w:widowControl w:val="0"/>
        <w:numPr>
          <w:ilvl w:val="0"/>
          <w:numId w:val="15"/>
        </w:numPr>
        <w:ind w:left="360"/>
      </w:pPr>
      <w:r w:rsidRPr="00AD664E">
        <w:t xml:space="preserve">Demidenko, M. I., Huntley, E. D., Jahn, A., Thomason, M. E., Monk, C. S., &amp; </w:t>
      </w:r>
      <w:r w:rsidRPr="00AD664E">
        <w:rPr>
          <w:b/>
          <w:i/>
        </w:rPr>
        <w:t>Keating</w:t>
      </w:r>
      <w:r w:rsidRPr="00AD664E">
        <w:t>, D. P. (2020). Cortical and subcortical response to the anticipation of reward in high and average/low risk-taking adolescents. </w:t>
      </w:r>
      <w:r w:rsidRPr="00AD664E">
        <w:rPr>
          <w:i/>
          <w:iCs/>
        </w:rPr>
        <w:t>Developmental Cognitive Neuroscience</w:t>
      </w:r>
      <w:r w:rsidRPr="00AD664E">
        <w:t>, </w:t>
      </w:r>
      <w:r w:rsidRPr="00AD664E">
        <w:rPr>
          <w:i/>
          <w:iCs/>
        </w:rPr>
        <w:t>44</w:t>
      </w:r>
      <w:r w:rsidRPr="00AD664E">
        <w:t>. https://doi-org.proxy.lib.umich.edu/10.1016/j.dcn.2020.100798</w:t>
      </w:r>
    </w:p>
    <w:p w14:paraId="4B8B2D61" w14:textId="0A722218" w:rsidR="00C55229" w:rsidRPr="00AD664E" w:rsidRDefault="00C55229" w:rsidP="00704397">
      <w:pPr>
        <w:pStyle w:val="ListParagraph"/>
        <w:widowControl w:val="0"/>
        <w:numPr>
          <w:ilvl w:val="0"/>
          <w:numId w:val="15"/>
        </w:numPr>
        <w:ind w:left="360"/>
      </w:pPr>
      <w:r w:rsidRPr="00AD664E">
        <w:t xml:space="preserve">Demidenko, M., Ip, K.I., Kelly, D., Constante, K., Goetschius, L. G., &amp; </w:t>
      </w:r>
      <w:r w:rsidRPr="00AD664E">
        <w:rPr>
          <w:b/>
          <w:i/>
        </w:rPr>
        <w:t>Keating</w:t>
      </w:r>
      <w:r w:rsidRPr="00AD664E">
        <w:t>, D. P. (2020, Preregistered Report Stage 1). Ecological stress, amygdala reactivity, and internalizi</w:t>
      </w:r>
      <w:r w:rsidR="00AC10D0" w:rsidRPr="00AD664E">
        <w:t>ng problems in preadolescence: I</w:t>
      </w:r>
      <w:r w:rsidRPr="00AD664E">
        <w:t xml:space="preserve">s parenting a buffer? </w:t>
      </w:r>
      <w:r w:rsidRPr="00AD664E">
        <w:rPr>
          <w:i/>
        </w:rPr>
        <w:t>Cortex</w:t>
      </w:r>
      <w:r w:rsidR="00AC10D0" w:rsidRPr="00AD664E">
        <w:t>.</w:t>
      </w:r>
    </w:p>
    <w:p w14:paraId="3E341946" w14:textId="1B9E9ECC" w:rsidR="006A5F2C" w:rsidRPr="00AD664E" w:rsidRDefault="009E5511" w:rsidP="00704397">
      <w:pPr>
        <w:pStyle w:val="ListParagraph"/>
        <w:widowControl w:val="0"/>
        <w:numPr>
          <w:ilvl w:val="0"/>
          <w:numId w:val="15"/>
        </w:numPr>
        <w:ind w:left="360"/>
      </w:pPr>
      <w:r w:rsidRPr="00AD664E">
        <w:t xml:space="preserve">Huntley, E. D., Marusak, H. A., Berman, S. E., Zundel, C. G., Hatfield, J. R. B., Keating, D. P., &amp; Rabinak, C. A. (2020). Adolescent substance use and functional connectivity between </w:t>
      </w:r>
      <w:r w:rsidRPr="00AD664E">
        <w:lastRenderedPageBreak/>
        <w:t>the ventral striatum and hippocampus. </w:t>
      </w:r>
      <w:r w:rsidRPr="00AD664E">
        <w:rPr>
          <w:i/>
          <w:iCs/>
        </w:rPr>
        <w:t>Behavioural Brain Research</w:t>
      </w:r>
      <w:r w:rsidRPr="00AD664E">
        <w:t>, </w:t>
      </w:r>
      <w:r w:rsidRPr="00AD664E">
        <w:rPr>
          <w:i/>
          <w:iCs/>
        </w:rPr>
        <w:t>390</w:t>
      </w:r>
      <w:r w:rsidRPr="00AD664E">
        <w:t>. https://doi-org.proxy.lib.umich.edu/10.1016/j.bbr.2020.112678</w:t>
      </w:r>
    </w:p>
    <w:p w14:paraId="70FE9245" w14:textId="201463A2" w:rsidR="006A5F2C" w:rsidRPr="00AD664E" w:rsidRDefault="006A5F2C" w:rsidP="00704397">
      <w:pPr>
        <w:pStyle w:val="ListParagraph"/>
        <w:widowControl w:val="0"/>
        <w:numPr>
          <w:ilvl w:val="0"/>
          <w:numId w:val="15"/>
        </w:numPr>
        <w:ind w:left="360"/>
      </w:pPr>
      <w:r w:rsidRPr="00AD664E">
        <w:t xml:space="preserve">Zinn, M. E., Huntley, E. D., &amp; </w:t>
      </w:r>
      <w:r w:rsidRPr="00AD664E">
        <w:rPr>
          <w:b/>
          <w:i/>
        </w:rPr>
        <w:t>Keating</w:t>
      </w:r>
      <w:r w:rsidRPr="00AD664E">
        <w:t xml:space="preserve">, D. P. (2020). Resilience in adolescence: Prospective Self moderates the association of early life adversity with externalizing problems. </w:t>
      </w:r>
      <w:r w:rsidRPr="00AD664E">
        <w:rPr>
          <w:i/>
          <w:iCs/>
        </w:rPr>
        <w:t>J</w:t>
      </w:r>
      <w:r w:rsidR="00704397" w:rsidRPr="00AD664E">
        <w:rPr>
          <w:i/>
          <w:iCs/>
        </w:rPr>
        <w:t>ournal of</w:t>
      </w:r>
      <w:r w:rsidRPr="00AD664E">
        <w:rPr>
          <w:i/>
          <w:iCs/>
        </w:rPr>
        <w:t xml:space="preserve"> Adolesc</w:t>
      </w:r>
      <w:r w:rsidR="00704397" w:rsidRPr="00AD664E">
        <w:rPr>
          <w:i/>
          <w:iCs/>
        </w:rPr>
        <w:t>ence</w:t>
      </w:r>
      <w:r w:rsidRPr="00AD664E">
        <w:rPr>
          <w:i/>
          <w:iCs/>
        </w:rPr>
        <w:t>, 81</w:t>
      </w:r>
      <w:r w:rsidRPr="00AD664E">
        <w:t>, 61-72. doi: https://doi.org/10.1016/j.adolescence.2020.04.004</w:t>
      </w:r>
    </w:p>
    <w:p w14:paraId="19A7C438" w14:textId="292AFB7C" w:rsidR="00453EBE" w:rsidRPr="00AD664E" w:rsidRDefault="00453EBE" w:rsidP="00704397">
      <w:pPr>
        <w:pStyle w:val="ListParagraph"/>
        <w:widowControl w:val="0"/>
        <w:numPr>
          <w:ilvl w:val="0"/>
          <w:numId w:val="15"/>
        </w:numPr>
        <w:ind w:left="360"/>
      </w:pPr>
      <w:r w:rsidRPr="00AD664E">
        <w:t xml:space="preserve">Maslowsky, M., Owotomo, O., Huntley, E. D., &amp; </w:t>
      </w:r>
      <w:r w:rsidRPr="00AD664E">
        <w:rPr>
          <w:b/>
          <w:i/>
        </w:rPr>
        <w:t>Keating</w:t>
      </w:r>
      <w:r w:rsidRPr="00AD664E">
        <w:t xml:space="preserve">, D. K. (2019). Adolescent Risk Behavior: Differentiating Reasoned and Reactive Risk-taking. </w:t>
      </w:r>
      <w:r w:rsidRPr="00AD664E">
        <w:rPr>
          <w:i/>
        </w:rPr>
        <w:t>Journal of Youth and Adolescence, 48</w:t>
      </w:r>
      <w:r w:rsidRPr="00AD664E">
        <w:t>: 243-255. doi:10.1007/s10964-018-0978-3</w:t>
      </w:r>
    </w:p>
    <w:p w14:paraId="50F43A38" w14:textId="77777777" w:rsidR="00453EBE" w:rsidRPr="00AD664E" w:rsidRDefault="00453EBE" w:rsidP="00704397">
      <w:pPr>
        <w:pStyle w:val="ListParagraph"/>
        <w:widowControl w:val="0"/>
        <w:numPr>
          <w:ilvl w:val="0"/>
          <w:numId w:val="15"/>
        </w:numPr>
        <w:ind w:left="360"/>
      </w:pPr>
      <w:r w:rsidRPr="00AD664E">
        <w:t xml:space="preserve">Demidenko, M., Huntley, E. D., </w:t>
      </w:r>
      <w:r w:rsidRPr="00AD664E">
        <w:rPr>
          <w:b/>
          <w:i/>
        </w:rPr>
        <w:t>Keating</w:t>
      </w:r>
      <w:r w:rsidRPr="00AD664E">
        <w:t xml:space="preserve">, D. K. (2019) Adolescent Health Risk Behaviors: Convergent, Discriminant and Predictive Validity of Self-Report &amp; Cognitive Measures. </w:t>
      </w:r>
      <w:r w:rsidRPr="00AD664E">
        <w:rPr>
          <w:i/>
        </w:rPr>
        <w:t>Journal of Youth and Adolescence. 48</w:t>
      </w:r>
      <w:r w:rsidRPr="00AD664E">
        <w:t>: 1765-1783. doi: 10.1007/s10964-019-01057-4.</w:t>
      </w:r>
    </w:p>
    <w:p w14:paraId="570ED92A" w14:textId="63C4D34B" w:rsidR="00D30873" w:rsidRPr="00AD664E" w:rsidRDefault="00D30873" w:rsidP="00704397">
      <w:pPr>
        <w:pStyle w:val="ListParagraph"/>
        <w:numPr>
          <w:ilvl w:val="0"/>
          <w:numId w:val="15"/>
        </w:numPr>
        <w:ind w:left="360"/>
      </w:pPr>
      <w:r w:rsidRPr="00AD664E">
        <w:rPr>
          <w:b/>
          <w:i/>
          <w:color w:val="333333"/>
          <w:shd w:val="clear" w:color="auto" w:fill="FFFFFF"/>
        </w:rPr>
        <w:t>Keating</w:t>
      </w:r>
      <w:r w:rsidRPr="00AD664E">
        <w:rPr>
          <w:color w:val="333333"/>
          <w:shd w:val="clear" w:color="auto" w:fill="FFFFFF"/>
        </w:rPr>
        <w:t>, D. P., (2016)</w:t>
      </w:r>
      <w:r w:rsidR="00632C77" w:rsidRPr="00AD664E">
        <w:rPr>
          <w:color w:val="333333"/>
          <w:shd w:val="clear" w:color="auto" w:fill="FFFFFF"/>
        </w:rPr>
        <w:t>.</w:t>
      </w:r>
      <w:r w:rsidRPr="00AD664E">
        <w:rPr>
          <w:rStyle w:val="apple-converted-space"/>
          <w:color w:val="333333"/>
          <w:shd w:val="clear" w:color="auto" w:fill="FFFFFF"/>
        </w:rPr>
        <w:t> </w:t>
      </w:r>
      <w:r w:rsidRPr="00AD664E">
        <w:rPr>
          <w:color w:val="333333"/>
          <w:shd w:val="clear" w:color="auto" w:fill="FFFFFF"/>
        </w:rPr>
        <w:t xml:space="preserve">The transformative </w:t>
      </w:r>
      <w:r w:rsidR="000A0A1E" w:rsidRPr="00AD664E">
        <w:rPr>
          <w:color w:val="333333"/>
          <w:shd w:val="clear" w:color="auto" w:fill="FFFFFF"/>
        </w:rPr>
        <w:t xml:space="preserve">role </w:t>
      </w:r>
      <w:r w:rsidRPr="00AD664E">
        <w:rPr>
          <w:color w:val="333333"/>
          <w:shd w:val="clear" w:color="auto" w:fill="FFFFFF"/>
        </w:rPr>
        <w:t>of epigenetics in child development research,</w:t>
      </w:r>
      <w:r w:rsidRPr="00AD664E">
        <w:rPr>
          <w:rStyle w:val="apple-converted-space"/>
          <w:color w:val="333333"/>
          <w:shd w:val="clear" w:color="auto" w:fill="FFFFFF"/>
        </w:rPr>
        <w:t> </w:t>
      </w:r>
      <w:r w:rsidRPr="00AD664E">
        <w:rPr>
          <w:i/>
          <w:color w:val="333333"/>
          <w:shd w:val="clear" w:color="auto" w:fill="FFFFFF"/>
        </w:rPr>
        <w:t>Child Development</w:t>
      </w:r>
      <w:r w:rsidR="00632C77" w:rsidRPr="00AD664E">
        <w:rPr>
          <w:rStyle w:val="apple-converted-space"/>
          <w:i/>
          <w:color w:val="333333"/>
          <w:shd w:val="clear" w:color="auto" w:fill="FFFFFF"/>
        </w:rPr>
        <w:t>, 87</w:t>
      </w:r>
      <w:r w:rsidR="00632C77" w:rsidRPr="00AD664E">
        <w:rPr>
          <w:rStyle w:val="apple-converted-space"/>
          <w:color w:val="333333"/>
          <w:shd w:val="clear" w:color="auto" w:fill="FFFFFF"/>
        </w:rPr>
        <w:t>(1), 135-142.</w:t>
      </w:r>
      <w:r w:rsidRPr="00AD664E">
        <w:rPr>
          <w:color w:val="333333"/>
          <w:shd w:val="clear" w:color="auto" w:fill="FFFFFF"/>
        </w:rPr>
        <w:t xml:space="preserve"> </w:t>
      </w:r>
    </w:p>
    <w:p w14:paraId="6093FC32" w14:textId="0171C84D" w:rsidR="0074118C" w:rsidRPr="00AD664E" w:rsidRDefault="0074118C" w:rsidP="00704397">
      <w:pPr>
        <w:pStyle w:val="ListParagraph"/>
        <w:numPr>
          <w:ilvl w:val="0"/>
          <w:numId w:val="15"/>
        </w:numPr>
        <w:ind w:left="360"/>
      </w:pPr>
      <w:r w:rsidRPr="00AD664E">
        <w:rPr>
          <w:b/>
          <w:i/>
          <w:color w:val="333333"/>
          <w:shd w:val="clear" w:color="auto" w:fill="FFFFFF"/>
        </w:rPr>
        <w:t>Keating</w:t>
      </w:r>
      <w:r w:rsidRPr="00AD664E">
        <w:rPr>
          <w:color w:val="333333"/>
          <w:shd w:val="clear" w:color="auto" w:fill="FFFFFF"/>
        </w:rPr>
        <w:t>, D. P. (2016). </w:t>
      </w:r>
      <w:r w:rsidR="008942EE" w:rsidRPr="00AD664E">
        <w:rPr>
          <w:bCs/>
          <w:color w:val="333333"/>
          <w:shd w:val="clear" w:color="auto" w:fill="FFFFFF"/>
        </w:rPr>
        <w:t>Social inequality in population developmental health: An equity and justice issue</w:t>
      </w:r>
      <w:r w:rsidRPr="00AD664E">
        <w:rPr>
          <w:bCs/>
          <w:color w:val="333333"/>
          <w:shd w:val="clear" w:color="auto" w:fill="FFFFFF"/>
        </w:rPr>
        <w:t xml:space="preserve">. </w:t>
      </w:r>
      <w:r w:rsidRPr="00AD664E">
        <w:rPr>
          <w:bCs/>
          <w:i/>
          <w:color w:val="333333"/>
          <w:shd w:val="clear" w:color="auto" w:fill="FFFFFF"/>
        </w:rPr>
        <w:t>Advances in Child Development and Behavior, 50</w:t>
      </w:r>
      <w:r w:rsidRPr="00AD664E">
        <w:rPr>
          <w:bCs/>
          <w:color w:val="333333"/>
          <w:shd w:val="clear" w:color="auto" w:fill="FFFFFF"/>
        </w:rPr>
        <w:t xml:space="preserve">, 75-104. </w:t>
      </w:r>
    </w:p>
    <w:p w14:paraId="25F55799" w14:textId="16832E16" w:rsidR="0072536D" w:rsidRPr="00AD664E" w:rsidRDefault="008B4FB5" w:rsidP="00704397">
      <w:pPr>
        <w:pStyle w:val="ListParagraph"/>
        <w:numPr>
          <w:ilvl w:val="0"/>
          <w:numId w:val="15"/>
        </w:numPr>
        <w:ind w:left="360"/>
        <w:rPr>
          <w:i/>
        </w:rPr>
      </w:pPr>
      <w:r w:rsidRPr="00AD664E">
        <w:t>Ruck, M.</w:t>
      </w:r>
      <w:r w:rsidR="007E4F5E" w:rsidRPr="00AD664E">
        <w:t xml:space="preserve"> </w:t>
      </w:r>
      <w:r w:rsidRPr="00AD664E">
        <w:t xml:space="preserve">D., </w:t>
      </w:r>
      <w:r w:rsidRPr="00AD664E">
        <w:rPr>
          <w:b/>
          <w:i/>
        </w:rPr>
        <w:t>Keating</w:t>
      </w:r>
      <w:r w:rsidRPr="00AD664E">
        <w:t>, D. P., Saewyc, E. M., Earls, F., &amp; Ben-Arieh, A. (</w:t>
      </w:r>
      <w:r w:rsidR="00D82B67" w:rsidRPr="00AD664E">
        <w:t>2016</w:t>
      </w:r>
      <w:r w:rsidRPr="00AD664E">
        <w:t>).</w:t>
      </w:r>
      <w:r w:rsidR="00E46487" w:rsidRPr="00AD664E">
        <w:t xml:space="preserve"> </w:t>
      </w:r>
      <w:r w:rsidRPr="00AD664E">
        <w:t xml:space="preserve">The United Nations Convention on the Rights of the Child: Its relevance for adolescents. </w:t>
      </w:r>
      <w:r w:rsidRPr="00AD664E">
        <w:rPr>
          <w:i/>
        </w:rPr>
        <w:t>Journal of Research on Adolescence</w:t>
      </w:r>
      <w:r w:rsidR="006810CC" w:rsidRPr="00AD664E">
        <w:rPr>
          <w:i/>
        </w:rPr>
        <w:t>, 26</w:t>
      </w:r>
      <w:r w:rsidR="00D82B67" w:rsidRPr="00AD664E">
        <w:t>(1), 16-29</w:t>
      </w:r>
      <w:r w:rsidRPr="00AD664E">
        <w:rPr>
          <w:i/>
        </w:rPr>
        <w:t>.</w:t>
      </w:r>
      <w:r w:rsidR="0072536D" w:rsidRPr="00AD664E">
        <w:t xml:space="preserve"> </w:t>
      </w:r>
    </w:p>
    <w:p w14:paraId="37EFC4A3" w14:textId="09B87282" w:rsidR="00D82B67" w:rsidRPr="00AD664E" w:rsidRDefault="00D82B67" w:rsidP="00704397">
      <w:pPr>
        <w:pStyle w:val="ListParagraph"/>
        <w:numPr>
          <w:ilvl w:val="0"/>
          <w:numId w:val="15"/>
        </w:numPr>
        <w:ind w:left="360"/>
        <w:rPr>
          <w:i/>
        </w:rPr>
      </w:pPr>
      <w:r w:rsidRPr="00AD664E">
        <w:t>Mehta, S</w:t>
      </w:r>
      <w:r w:rsidRPr="00AD664E">
        <w:rPr>
          <w:bCs/>
          <w:iCs/>
        </w:rPr>
        <w:t xml:space="preserve">., Kerver, J. M., Sokol, R. J., </w:t>
      </w:r>
      <w:r w:rsidRPr="00AD664E">
        <w:rPr>
          <w:b/>
          <w:bCs/>
          <w:i/>
          <w:iCs/>
        </w:rPr>
        <w:t>Keating</w:t>
      </w:r>
      <w:r w:rsidRPr="00AD664E">
        <w:rPr>
          <w:bCs/>
          <w:iCs/>
        </w:rPr>
        <w:t xml:space="preserve">, D. P., &amp; Paneth, N. </w:t>
      </w:r>
      <w:r w:rsidRPr="00AD664E">
        <w:t>(2014).</w:t>
      </w:r>
      <w:r w:rsidR="00E46487" w:rsidRPr="00AD664E">
        <w:t xml:space="preserve"> </w:t>
      </w:r>
      <w:r w:rsidRPr="00AD664E">
        <w:t>The association between maternal obesity on neurodevelo</w:t>
      </w:r>
      <w:r w:rsidR="00F11FA2" w:rsidRPr="00AD664E">
        <w:t xml:space="preserve">pmental outcomes of offspring. </w:t>
      </w:r>
      <w:r w:rsidRPr="00AD664E">
        <w:rPr>
          <w:i/>
        </w:rPr>
        <w:t>Journal of Pediatrics, 165</w:t>
      </w:r>
      <w:r w:rsidRPr="00AD664E">
        <w:t>(5)</w:t>
      </w:r>
      <w:r w:rsidR="006810CC" w:rsidRPr="00AD664E">
        <w:t xml:space="preserve">, </w:t>
      </w:r>
      <w:r w:rsidRPr="00AD664E">
        <w:t>891-6</w:t>
      </w:r>
    </w:p>
    <w:p w14:paraId="60C1E59C" w14:textId="69F9DF03" w:rsidR="0072536D" w:rsidRPr="00AD664E" w:rsidRDefault="005E4A10" w:rsidP="00704397">
      <w:pPr>
        <w:pStyle w:val="ListParagraph"/>
        <w:numPr>
          <w:ilvl w:val="0"/>
          <w:numId w:val="15"/>
        </w:numPr>
        <w:autoSpaceDE w:val="0"/>
        <w:autoSpaceDN w:val="0"/>
        <w:adjustRightInd w:val="0"/>
        <w:ind w:left="360"/>
      </w:pPr>
      <w:r w:rsidRPr="00AD664E">
        <w:rPr>
          <w:color w:val="000000"/>
        </w:rPr>
        <w:t xml:space="preserve">Friedman, S., Scholnick, E. K., Bender, R. H., Vandergrift, N. Spieker, S., Hirsh-Pasek, K., </w:t>
      </w:r>
      <w:r w:rsidR="00B36937" w:rsidRPr="00AD664E">
        <w:rPr>
          <w:b/>
          <w:i/>
          <w:color w:val="000000"/>
        </w:rPr>
        <w:t>Keating</w:t>
      </w:r>
      <w:r w:rsidRPr="00AD664E">
        <w:rPr>
          <w:color w:val="000000"/>
        </w:rPr>
        <w:t xml:space="preserve">, D. P., Park, Y., </w:t>
      </w:r>
      <w:r w:rsidR="007E4F5E" w:rsidRPr="00AD664E">
        <w:rPr>
          <w:color w:val="000000"/>
        </w:rPr>
        <w:t>&amp;</w:t>
      </w:r>
      <w:r w:rsidRPr="00AD664E">
        <w:rPr>
          <w:color w:val="000000"/>
        </w:rPr>
        <w:t xml:space="preserve"> the NICHD Earl</w:t>
      </w:r>
      <w:r w:rsidR="00F11FA2" w:rsidRPr="00AD664E">
        <w:rPr>
          <w:color w:val="000000"/>
        </w:rPr>
        <w:t xml:space="preserve">y Child Care Research Network. </w:t>
      </w:r>
      <w:r w:rsidRPr="00AD664E">
        <w:rPr>
          <w:color w:val="000000"/>
        </w:rPr>
        <w:t>(</w:t>
      </w:r>
      <w:r w:rsidR="003D13EF" w:rsidRPr="00AD664E">
        <w:rPr>
          <w:color w:val="000000"/>
        </w:rPr>
        <w:t>2014</w:t>
      </w:r>
      <w:r w:rsidRPr="00AD664E">
        <w:rPr>
          <w:color w:val="000000"/>
        </w:rPr>
        <w:t xml:space="preserve">). </w:t>
      </w:r>
      <w:r w:rsidR="00407BBD" w:rsidRPr="00AD664E">
        <w:rPr>
          <w:color w:val="000000"/>
        </w:rPr>
        <w:t>Planning in middle childhood: Early predictors and later outcomes</w:t>
      </w:r>
      <w:r w:rsidRPr="00AD664E">
        <w:rPr>
          <w:color w:val="000000"/>
        </w:rPr>
        <w:t>.</w:t>
      </w:r>
      <w:r w:rsidR="00E46487" w:rsidRPr="00AD664E">
        <w:rPr>
          <w:color w:val="000000"/>
        </w:rPr>
        <w:t xml:space="preserve"> </w:t>
      </w:r>
      <w:r w:rsidR="003D13EF" w:rsidRPr="00AD664E">
        <w:rPr>
          <w:i/>
          <w:color w:val="000000"/>
        </w:rPr>
        <w:t>Child Development, 85</w:t>
      </w:r>
      <w:r w:rsidR="003D13EF" w:rsidRPr="00AD664E">
        <w:rPr>
          <w:color w:val="000000"/>
        </w:rPr>
        <w:t>(4), 1446-1460.</w:t>
      </w:r>
    </w:p>
    <w:p w14:paraId="0644D764" w14:textId="779964CA" w:rsidR="005E4A10" w:rsidRPr="00AD664E" w:rsidRDefault="0072536D" w:rsidP="00704397">
      <w:pPr>
        <w:pStyle w:val="ListParagraph"/>
        <w:numPr>
          <w:ilvl w:val="0"/>
          <w:numId w:val="15"/>
        </w:numPr>
        <w:ind w:left="360"/>
        <w:rPr>
          <w:rFonts w:ascii="Times" w:hAnsi="Times"/>
          <w:sz w:val="20"/>
          <w:szCs w:val="20"/>
        </w:rPr>
      </w:pPr>
      <w:r w:rsidRPr="00AD664E">
        <w:t>Falk, E.</w:t>
      </w:r>
      <w:r w:rsidR="007E4F5E" w:rsidRPr="00AD664E">
        <w:t xml:space="preserve"> </w:t>
      </w:r>
      <w:r w:rsidRPr="00AD664E">
        <w:t>B., Hyde, L.</w:t>
      </w:r>
      <w:r w:rsidR="007E4F5E" w:rsidRPr="00AD664E">
        <w:t xml:space="preserve"> </w:t>
      </w:r>
      <w:r w:rsidRPr="00AD664E">
        <w:t>W.,</w:t>
      </w:r>
      <w:r w:rsidR="00E46487" w:rsidRPr="00AD664E">
        <w:t xml:space="preserve"> </w:t>
      </w:r>
      <w:r w:rsidRPr="00AD664E">
        <w:t>Mitchell, C., Faul, J., Gonzalez, R., Heitzeg, M.</w:t>
      </w:r>
      <w:r w:rsidR="007E4F5E" w:rsidRPr="00AD664E">
        <w:t xml:space="preserve"> </w:t>
      </w:r>
      <w:r w:rsidRPr="00AD664E">
        <w:t xml:space="preserve">M., </w:t>
      </w:r>
      <w:r w:rsidRPr="00AD664E">
        <w:rPr>
          <w:b/>
          <w:i/>
        </w:rPr>
        <w:t>Keating</w:t>
      </w:r>
      <w:r w:rsidRPr="00AD664E">
        <w:t>, D.</w:t>
      </w:r>
      <w:r w:rsidR="007E4F5E" w:rsidRPr="00AD664E">
        <w:t xml:space="preserve"> </w:t>
      </w:r>
      <w:r w:rsidRPr="00AD664E">
        <w:t>P., Langa, K., Martz, M.</w:t>
      </w:r>
      <w:r w:rsidR="007E4F5E" w:rsidRPr="00AD664E">
        <w:t xml:space="preserve"> </w:t>
      </w:r>
      <w:r w:rsidRPr="00AD664E">
        <w:t>E., Maslowsky, J., Morrison, F.</w:t>
      </w:r>
      <w:r w:rsidR="007E4F5E" w:rsidRPr="00AD664E">
        <w:t xml:space="preserve"> </w:t>
      </w:r>
      <w:r w:rsidRPr="00AD664E">
        <w:t>J., Noll, D. C., Patrick, M., Pfeffer, F.</w:t>
      </w:r>
      <w:r w:rsidR="007E4F5E" w:rsidRPr="00AD664E">
        <w:t xml:space="preserve"> </w:t>
      </w:r>
      <w:r w:rsidRPr="00AD664E">
        <w:t>T., Reuter-Lorenz, P. A., Thomason, M.</w:t>
      </w:r>
      <w:r w:rsidR="007E4F5E" w:rsidRPr="00AD664E">
        <w:t xml:space="preserve"> </w:t>
      </w:r>
      <w:r w:rsidRPr="00AD664E">
        <w:t>E., Davis-Kean, P., Monk, C.</w:t>
      </w:r>
      <w:r w:rsidR="007E4F5E" w:rsidRPr="00AD664E">
        <w:t xml:space="preserve"> </w:t>
      </w:r>
      <w:r w:rsidRPr="00AD664E">
        <w:t xml:space="preserve">S., </w:t>
      </w:r>
      <w:r w:rsidR="007E4F5E" w:rsidRPr="00AD664E">
        <w:t xml:space="preserve">&amp; </w:t>
      </w:r>
      <w:r w:rsidRPr="00AD664E">
        <w:t>Schulenberg, J. (2013). Neuroscience meets population science: What is a representative brain?</w:t>
      </w:r>
      <w:r w:rsidR="00E46487" w:rsidRPr="00AD664E">
        <w:t xml:space="preserve"> </w:t>
      </w:r>
      <w:r w:rsidRPr="00AD664E">
        <w:rPr>
          <w:i/>
        </w:rPr>
        <w:t>Proceedings of the National Academy of Science</w:t>
      </w:r>
      <w:r w:rsidR="00895261" w:rsidRPr="00AD664E">
        <w:rPr>
          <w:i/>
        </w:rPr>
        <w:t>,</w:t>
      </w:r>
      <w:r w:rsidR="00091783" w:rsidRPr="00AD664E">
        <w:rPr>
          <w:i/>
        </w:rPr>
        <w:t xml:space="preserve"> </w:t>
      </w:r>
      <w:r w:rsidR="00895261" w:rsidRPr="00AD664E">
        <w:rPr>
          <w:i/>
          <w:bdr w:val="none" w:sz="0" w:space="0" w:color="auto" w:frame="1"/>
        </w:rPr>
        <w:t>110</w:t>
      </w:r>
      <w:r w:rsidR="00091783" w:rsidRPr="00AD664E">
        <w:rPr>
          <w:bdr w:val="none" w:sz="0" w:space="0" w:color="auto" w:frame="1"/>
        </w:rPr>
        <w:t>(</w:t>
      </w:r>
      <w:r w:rsidR="00895261" w:rsidRPr="00AD664E">
        <w:rPr>
          <w:bdr w:val="none" w:sz="0" w:space="0" w:color="auto" w:frame="1"/>
        </w:rPr>
        <w:t>44</w:t>
      </w:r>
      <w:r w:rsidR="00091783" w:rsidRPr="00AD664E">
        <w:rPr>
          <w:bdr w:val="none" w:sz="0" w:space="0" w:color="auto" w:frame="1"/>
        </w:rPr>
        <w:t>)</w:t>
      </w:r>
      <w:r w:rsidR="00091783" w:rsidRPr="00AD664E">
        <w:t>,</w:t>
      </w:r>
      <w:r w:rsidR="00E46487" w:rsidRPr="00AD664E">
        <w:rPr>
          <w:bdr w:val="none" w:sz="0" w:space="0" w:color="auto" w:frame="1"/>
        </w:rPr>
        <w:t xml:space="preserve"> </w:t>
      </w:r>
      <w:r w:rsidR="00895261" w:rsidRPr="00AD664E">
        <w:rPr>
          <w:bdr w:val="none" w:sz="0" w:space="0" w:color="auto" w:frame="1"/>
        </w:rPr>
        <w:t>17615–17622</w:t>
      </w:r>
      <w:r w:rsidR="00091783" w:rsidRPr="00AD664E">
        <w:t xml:space="preserve">. </w:t>
      </w:r>
    </w:p>
    <w:p w14:paraId="1A07C38A" w14:textId="1DF713C2" w:rsidR="001330D0" w:rsidRPr="00AD664E" w:rsidRDefault="001330D0" w:rsidP="00704397">
      <w:pPr>
        <w:pStyle w:val="ListParagraph"/>
        <w:numPr>
          <w:ilvl w:val="0"/>
          <w:numId w:val="15"/>
        </w:numPr>
        <w:autoSpaceDE w:val="0"/>
        <w:autoSpaceDN w:val="0"/>
        <w:adjustRightInd w:val="0"/>
        <w:ind w:left="360"/>
      </w:pPr>
      <w:r w:rsidRPr="00AD664E">
        <w:t xml:space="preserve">Kerver, J. M., Elliott, M. R., Norman, G. S., Sokol, R. J., </w:t>
      </w:r>
      <w:r w:rsidR="00B36937" w:rsidRPr="00AD664E">
        <w:rPr>
          <w:b/>
          <w:i/>
        </w:rPr>
        <w:t>Keating</w:t>
      </w:r>
      <w:r w:rsidRPr="00AD664E">
        <w:t>, D. P., Copeland, G. E., Johnson, C. C., Cislo, K. K.,</w:t>
      </w:r>
      <w:r w:rsidR="00E46487" w:rsidRPr="00AD664E">
        <w:t xml:space="preserve"> </w:t>
      </w:r>
      <w:r w:rsidRPr="00AD664E">
        <w:t>Alcser, K. H., Kruger-Ndiaye, S., Pennell, B., Mehta, S., Joseph, C.</w:t>
      </w:r>
      <w:r w:rsidR="007E4F5E" w:rsidRPr="00AD664E">
        <w:t xml:space="preserve"> </w:t>
      </w:r>
      <w:r w:rsidRPr="00AD664E">
        <w:t>L.</w:t>
      </w:r>
      <w:r w:rsidR="007E4F5E" w:rsidRPr="00AD664E">
        <w:t xml:space="preserve"> </w:t>
      </w:r>
      <w:r w:rsidRPr="00AD664E">
        <w:t>M., Paneth, N.,</w:t>
      </w:r>
      <w:r w:rsidR="00DA4825" w:rsidRPr="00AD664E">
        <w:t xml:space="preserve"> </w:t>
      </w:r>
      <w:r w:rsidRPr="00AD664E">
        <w:t>&amp; MANCS E</w:t>
      </w:r>
      <w:r w:rsidR="000760DA" w:rsidRPr="00AD664E">
        <w:t>x</w:t>
      </w:r>
      <w:r w:rsidRPr="00AD664E">
        <w:t>ecutive Committee. (2013). Pregnancy</w:t>
      </w:r>
      <w:r w:rsidR="00E46487" w:rsidRPr="00AD664E">
        <w:t xml:space="preserve"> </w:t>
      </w:r>
      <w:r w:rsidRPr="00AD664E">
        <w:t>recruitment for population research: The National Children’s Study Vanguard e</w:t>
      </w:r>
      <w:r w:rsidR="003B6A8A" w:rsidRPr="00AD664E">
        <w:t>x</w:t>
      </w:r>
      <w:r w:rsidRPr="00AD664E">
        <w:t xml:space="preserve">perience in Wayne County, Michigan. </w:t>
      </w:r>
      <w:r w:rsidR="00920153" w:rsidRPr="00AD664E">
        <w:rPr>
          <w:i/>
        </w:rPr>
        <w:t>Pediatric Perinatal Epidemiology</w:t>
      </w:r>
      <w:r w:rsidRPr="00AD664E">
        <w:rPr>
          <w:i/>
        </w:rPr>
        <w:t>, 27</w:t>
      </w:r>
      <w:r w:rsidR="00E46487" w:rsidRPr="00AD664E">
        <w:t>(3)</w:t>
      </w:r>
      <w:r w:rsidRPr="00AD664E">
        <w:rPr>
          <w:i/>
        </w:rPr>
        <w:t xml:space="preserve">, </w:t>
      </w:r>
      <w:r w:rsidRPr="00AD664E">
        <w:t>303-311.</w:t>
      </w:r>
    </w:p>
    <w:p w14:paraId="36E53F0E" w14:textId="297CFE15" w:rsidR="008E2078" w:rsidRPr="00AD664E" w:rsidRDefault="005300AA" w:rsidP="00704397">
      <w:pPr>
        <w:pStyle w:val="ListParagraph"/>
        <w:numPr>
          <w:ilvl w:val="0"/>
          <w:numId w:val="15"/>
        </w:numPr>
        <w:ind w:left="360"/>
      </w:pPr>
      <w:r w:rsidRPr="00AD664E">
        <w:t xml:space="preserve">Miller, F. K. &amp; </w:t>
      </w:r>
      <w:r w:rsidR="00B36937" w:rsidRPr="00AD664E">
        <w:rPr>
          <w:b/>
          <w:i/>
        </w:rPr>
        <w:t>Keating</w:t>
      </w:r>
      <w:r w:rsidRPr="00AD664E">
        <w:t>, D. P. (</w:t>
      </w:r>
      <w:r w:rsidR="00E323AD" w:rsidRPr="00AD664E">
        <w:t>2013</w:t>
      </w:r>
      <w:r w:rsidRPr="00AD664E">
        <w:t xml:space="preserve">). </w:t>
      </w:r>
      <w:r w:rsidR="00096732" w:rsidRPr="00AD664E">
        <w:rPr>
          <w:bCs/>
        </w:rPr>
        <w:t>Impleme</w:t>
      </w:r>
      <w:r w:rsidR="00F50F4D" w:rsidRPr="00AD664E">
        <w:rPr>
          <w:bCs/>
        </w:rPr>
        <w:t>nting an evidence-based parent-c</w:t>
      </w:r>
      <w:r w:rsidR="00096732" w:rsidRPr="00AD664E">
        <w:rPr>
          <w:bCs/>
        </w:rPr>
        <w:t xml:space="preserve">hild </w:t>
      </w:r>
      <w:r w:rsidR="0045467E" w:rsidRPr="00AD664E">
        <w:rPr>
          <w:bCs/>
        </w:rPr>
        <w:t>mental health program in a high-</w:t>
      </w:r>
      <w:r w:rsidR="00096732" w:rsidRPr="00AD664E">
        <w:rPr>
          <w:bCs/>
        </w:rPr>
        <w:t>risk c</w:t>
      </w:r>
      <w:r w:rsidRPr="00AD664E">
        <w:rPr>
          <w:bCs/>
        </w:rPr>
        <w:t>ommunity.</w:t>
      </w:r>
      <w:r w:rsidR="00E46487" w:rsidRPr="00AD664E">
        <w:rPr>
          <w:bCs/>
        </w:rPr>
        <w:t xml:space="preserve"> </w:t>
      </w:r>
      <w:r w:rsidRPr="00AD664E">
        <w:rPr>
          <w:i/>
        </w:rPr>
        <w:t>Canadian Journal of Community Mental Health</w:t>
      </w:r>
      <w:r w:rsidR="00E323AD" w:rsidRPr="00AD664E">
        <w:t xml:space="preserve">, </w:t>
      </w:r>
      <w:r w:rsidR="006810CC" w:rsidRPr="00AD664E">
        <w:rPr>
          <w:i/>
        </w:rPr>
        <w:t>32</w:t>
      </w:r>
      <w:r w:rsidR="00E323AD" w:rsidRPr="00AD664E">
        <w:t>(1), 139-153.</w:t>
      </w:r>
    </w:p>
    <w:p w14:paraId="13B0BF3A" w14:textId="334C1053" w:rsidR="008E2078" w:rsidRPr="00AD664E" w:rsidRDefault="007F6E15" w:rsidP="00704397">
      <w:pPr>
        <w:pStyle w:val="ListParagraph"/>
        <w:numPr>
          <w:ilvl w:val="0"/>
          <w:numId w:val="15"/>
        </w:numPr>
        <w:ind w:left="360"/>
      </w:pPr>
      <w:r w:rsidRPr="00AD664E">
        <w:t>Siddiqi</w:t>
      </w:r>
      <w:r w:rsidR="00432B77" w:rsidRPr="00AD664E">
        <w:t>,</w:t>
      </w:r>
      <w:r w:rsidRPr="00AD664E">
        <w:t xml:space="preserve"> A</w:t>
      </w:r>
      <w:r w:rsidR="002C5C72" w:rsidRPr="00AD664E">
        <w:t>.</w:t>
      </w:r>
      <w:r w:rsidR="009A4B08" w:rsidRPr="00AD664E">
        <w:t xml:space="preserve">, Kawachi, I., </w:t>
      </w:r>
      <w:r w:rsidR="00B36937" w:rsidRPr="00AD664E">
        <w:rPr>
          <w:b/>
          <w:i/>
        </w:rPr>
        <w:t>Keating</w:t>
      </w:r>
      <w:r w:rsidR="00432B77" w:rsidRPr="00AD664E">
        <w:t>,</w:t>
      </w:r>
      <w:r w:rsidRPr="00AD664E">
        <w:t xml:space="preserve"> D</w:t>
      </w:r>
      <w:r w:rsidR="002C5C72" w:rsidRPr="00AD664E">
        <w:t xml:space="preserve">. </w:t>
      </w:r>
      <w:r w:rsidRPr="00AD664E">
        <w:t>P</w:t>
      </w:r>
      <w:r w:rsidR="002C5C72" w:rsidRPr="00AD664E">
        <w:t>.</w:t>
      </w:r>
      <w:r w:rsidR="007E4F5E" w:rsidRPr="00AD664E">
        <w:t>,</w:t>
      </w:r>
      <w:r w:rsidRPr="00AD664E">
        <w:t xml:space="preserve"> </w:t>
      </w:r>
      <w:r w:rsidR="007E4F5E" w:rsidRPr="00AD664E">
        <w:t>&amp;</w:t>
      </w:r>
      <w:r w:rsidRPr="00AD664E">
        <w:t xml:space="preserve"> </w:t>
      </w:r>
      <w:r w:rsidR="009A4B08" w:rsidRPr="00AD664E">
        <w:t xml:space="preserve">Hertzman, C., </w:t>
      </w:r>
      <w:r w:rsidRPr="00AD664E">
        <w:t>(</w:t>
      </w:r>
      <w:r w:rsidR="009A4B08" w:rsidRPr="00AD664E">
        <w:t>2013</w:t>
      </w:r>
      <w:r w:rsidRPr="00AD664E">
        <w:t>).</w:t>
      </w:r>
      <w:r w:rsidR="00E46487" w:rsidRPr="00AD664E">
        <w:t xml:space="preserve"> </w:t>
      </w:r>
      <w:r w:rsidR="009A4B08" w:rsidRPr="00AD664E">
        <w:rPr>
          <w:bCs/>
        </w:rPr>
        <w:t>A comparative study of population health in the United States and Canada during the Neoliberal Era, 1980-2008</w:t>
      </w:r>
      <w:r w:rsidRPr="00AD664E">
        <w:t>.</w:t>
      </w:r>
      <w:r w:rsidR="00E46487" w:rsidRPr="00AD664E">
        <w:t xml:space="preserve"> </w:t>
      </w:r>
      <w:r w:rsidRPr="00AD664E">
        <w:rPr>
          <w:i/>
        </w:rPr>
        <w:t>International Journal of Health Services</w:t>
      </w:r>
      <w:r w:rsidR="006810CC" w:rsidRPr="00AD664E">
        <w:rPr>
          <w:i/>
        </w:rPr>
        <w:t>, 43</w:t>
      </w:r>
      <w:r w:rsidR="009A4B08" w:rsidRPr="00AD664E">
        <w:t>(2), 193-216.</w:t>
      </w:r>
      <w:r w:rsidR="008E2078" w:rsidRPr="00AD664E">
        <w:t xml:space="preserve"> </w:t>
      </w:r>
    </w:p>
    <w:p w14:paraId="7EA4BDF4" w14:textId="1FF039B7" w:rsidR="007F6E15" w:rsidRPr="00AD664E" w:rsidRDefault="00B36937" w:rsidP="00704397">
      <w:pPr>
        <w:pStyle w:val="ListParagraph"/>
        <w:numPr>
          <w:ilvl w:val="0"/>
          <w:numId w:val="15"/>
        </w:numPr>
        <w:ind w:left="360"/>
      </w:pPr>
      <w:r w:rsidRPr="00AD664E">
        <w:rPr>
          <w:b/>
          <w:i/>
        </w:rPr>
        <w:t>Keating</w:t>
      </w:r>
      <w:r w:rsidR="008E2078" w:rsidRPr="00AD664E">
        <w:t>, D. P. (2012).</w:t>
      </w:r>
      <w:r w:rsidR="00E46487" w:rsidRPr="00AD664E">
        <w:t xml:space="preserve"> </w:t>
      </w:r>
      <w:r w:rsidR="008E2078" w:rsidRPr="00AD664E">
        <w:t>Cognitive and brain development.</w:t>
      </w:r>
      <w:r w:rsidR="00E46487" w:rsidRPr="00AD664E">
        <w:t xml:space="preserve"> </w:t>
      </w:r>
      <w:r w:rsidR="008E2078" w:rsidRPr="00AD664E">
        <w:rPr>
          <w:i/>
        </w:rPr>
        <w:t>Enfance, 3,</w:t>
      </w:r>
      <w:r w:rsidR="008E2078" w:rsidRPr="00AD664E">
        <w:t xml:space="preserve"> 267-279.</w:t>
      </w:r>
    </w:p>
    <w:p w14:paraId="11182817" w14:textId="1BF30E36" w:rsidR="00875E26" w:rsidRPr="00AD664E" w:rsidRDefault="008E2078" w:rsidP="00704397">
      <w:pPr>
        <w:pStyle w:val="PlainText"/>
        <w:numPr>
          <w:ilvl w:val="0"/>
          <w:numId w:val="15"/>
        </w:numPr>
        <w:ind w:left="360"/>
        <w:rPr>
          <w:rFonts w:ascii="Times New Roman" w:hAnsi="Times New Roman"/>
          <w:sz w:val="24"/>
          <w:szCs w:val="24"/>
          <w:lang w:val="en-AU"/>
        </w:rPr>
      </w:pPr>
      <w:r w:rsidRPr="00AD664E">
        <w:rPr>
          <w:rFonts w:ascii="Times New Roman" w:hAnsi="Times New Roman"/>
          <w:sz w:val="24"/>
          <w:szCs w:val="24"/>
        </w:rPr>
        <w:t xml:space="preserve">Watt, H. G., Shapka, J. D., Morris, Z. A., Durik, A. M., </w:t>
      </w:r>
      <w:r w:rsidR="00B36937" w:rsidRPr="00AD664E">
        <w:rPr>
          <w:rFonts w:ascii="Times New Roman" w:hAnsi="Times New Roman"/>
          <w:b/>
          <w:i/>
          <w:sz w:val="24"/>
          <w:szCs w:val="24"/>
        </w:rPr>
        <w:t>Keating</w:t>
      </w:r>
      <w:r w:rsidRPr="00AD664E">
        <w:rPr>
          <w:rFonts w:ascii="Times New Roman" w:hAnsi="Times New Roman"/>
          <w:sz w:val="24"/>
          <w:szCs w:val="24"/>
        </w:rPr>
        <w:t>, D. P., &amp; Eccles, J. S. (2012). Gendered motivational processes affecting high school mathematics participation, educational aspirations, and career plans: A comparison of samples from Australia, Canada, and the United States. </w:t>
      </w:r>
      <w:r w:rsidRPr="00AD664E">
        <w:rPr>
          <w:rFonts w:ascii="Times New Roman" w:hAnsi="Times New Roman"/>
          <w:i/>
          <w:iCs/>
          <w:sz w:val="24"/>
          <w:szCs w:val="24"/>
        </w:rPr>
        <w:t>Developmental Psychology</w:t>
      </w:r>
      <w:r w:rsidRPr="00AD664E">
        <w:rPr>
          <w:rFonts w:ascii="Times New Roman" w:hAnsi="Times New Roman"/>
          <w:sz w:val="24"/>
          <w:szCs w:val="24"/>
        </w:rPr>
        <w:t>, </w:t>
      </w:r>
      <w:r w:rsidRPr="00AD664E">
        <w:rPr>
          <w:rFonts w:ascii="Times New Roman" w:hAnsi="Times New Roman"/>
          <w:i/>
          <w:iCs/>
          <w:sz w:val="24"/>
          <w:szCs w:val="24"/>
        </w:rPr>
        <w:t>48</w:t>
      </w:r>
      <w:r w:rsidRPr="00AD664E">
        <w:rPr>
          <w:rFonts w:ascii="Times New Roman" w:hAnsi="Times New Roman"/>
          <w:sz w:val="24"/>
          <w:szCs w:val="24"/>
        </w:rPr>
        <w:t>(6), 1594-1611. </w:t>
      </w:r>
    </w:p>
    <w:p w14:paraId="66C6A3F0" w14:textId="424E6558" w:rsidR="00875E26" w:rsidRPr="00AD664E" w:rsidRDefault="00875E26" w:rsidP="00704397">
      <w:pPr>
        <w:pStyle w:val="PlainText"/>
        <w:numPr>
          <w:ilvl w:val="0"/>
          <w:numId w:val="15"/>
        </w:numPr>
        <w:ind w:left="360"/>
        <w:rPr>
          <w:rFonts w:ascii="Times New Roman" w:hAnsi="Times New Roman"/>
          <w:i/>
          <w:sz w:val="24"/>
          <w:szCs w:val="24"/>
        </w:rPr>
      </w:pPr>
      <w:r w:rsidRPr="00AD664E">
        <w:rPr>
          <w:rFonts w:ascii="Times New Roman" w:hAnsi="Times New Roman"/>
          <w:sz w:val="24"/>
          <w:szCs w:val="24"/>
        </w:rPr>
        <w:lastRenderedPageBreak/>
        <w:t xml:space="preserve">Shapka, J. D., Domene, J. F., &amp; </w:t>
      </w:r>
      <w:r w:rsidR="00B36937" w:rsidRPr="00AD664E">
        <w:rPr>
          <w:rFonts w:ascii="Times New Roman" w:hAnsi="Times New Roman"/>
          <w:b/>
          <w:i/>
          <w:sz w:val="24"/>
          <w:szCs w:val="24"/>
        </w:rPr>
        <w:t>Keating</w:t>
      </w:r>
      <w:r w:rsidRPr="00AD664E">
        <w:rPr>
          <w:rFonts w:ascii="Times New Roman" w:hAnsi="Times New Roman"/>
          <w:sz w:val="24"/>
          <w:szCs w:val="24"/>
        </w:rPr>
        <w:t>, D. P. (2012).</w:t>
      </w:r>
      <w:r w:rsidR="00E46487" w:rsidRPr="00AD664E">
        <w:rPr>
          <w:rFonts w:ascii="Times New Roman" w:hAnsi="Times New Roman"/>
          <w:sz w:val="24"/>
          <w:szCs w:val="24"/>
        </w:rPr>
        <w:t xml:space="preserve"> </w:t>
      </w:r>
      <w:r w:rsidRPr="00AD664E">
        <w:rPr>
          <w:rFonts w:ascii="Times New Roman" w:hAnsi="Times New Roman"/>
          <w:sz w:val="24"/>
          <w:szCs w:val="24"/>
        </w:rPr>
        <w:t>Trajectories of educational aspirations through high school and beyond: A gendered phenomenon? </w:t>
      </w:r>
      <w:r w:rsidRPr="00AD664E">
        <w:rPr>
          <w:rFonts w:ascii="Times New Roman" w:hAnsi="Times New Roman"/>
          <w:i/>
          <w:iCs/>
          <w:sz w:val="24"/>
          <w:szCs w:val="24"/>
        </w:rPr>
        <w:t>Canadian Journal of Education, 35, </w:t>
      </w:r>
      <w:r w:rsidRPr="00AD664E">
        <w:rPr>
          <w:rFonts w:ascii="Times New Roman" w:hAnsi="Times New Roman"/>
          <w:sz w:val="24"/>
          <w:szCs w:val="24"/>
        </w:rPr>
        <w:t>239-258</w:t>
      </w:r>
      <w:r w:rsidRPr="00AD664E">
        <w:rPr>
          <w:rFonts w:ascii="Times New Roman" w:hAnsi="Times New Roman"/>
          <w:i/>
          <w:iCs/>
          <w:sz w:val="24"/>
          <w:szCs w:val="24"/>
        </w:rPr>
        <w:t>.</w:t>
      </w:r>
    </w:p>
    <w:p w14:paraId="6D8C271F" w14:textId="29878648" w:rsidR="00875E26" w:rsidRPr="00AD664E" w:rsidRDefault="00875E26" w:rsidP="00704397">
      <w:pPr>
        <w:pStyle w:val="PlainText"/>
        <w:numPr>
          <w:ilvl w:val="0"/>
          <w:numId w:val="15"/>
        </w:numPr>
        <w:ind w:left="360"/>
        <w:rPr>
          <w:rFonts w:ascii="Times New Roman" w:hAnsi="Times New Roman"/>
          <w:sz w:val="24"/>
          <w:szCs w:val="24"/>
        </w:rPr>
      </w:pPr>
      <w:r w:rsidRPr="00AD664E">
        <w:rPr>
          <w:rFonts w:ascii="Times New Roman" w:hAnsi="Times New Roman"/>
          <w:sz w:val="24"/>
          <w:szCs w:val="24"/>
        </w:rPr>
        <w:t xml:space="preserve">Maslowsky, J., Buvinger, E., </w:t>
      </w:r>
      <w:r w:rsidR="00B36937" w:rsidRPr="00AD664E">
        <w:rPr>
          <w:rFonts w:ascii="Times New Roman" w:hAnsi="Times New Roman"/>
          <w:b/>
          <w:i/>
          <w:sz w:val="24"/>
          <w:szCs w:val="24"/>
        </w:rPr>
        <w:t>Keating</w:t>
      </w:r>
      <w:r w:rsidRPr="00AD664E">
        <w:rPr>
          <w:rFonts w:ascii="Times New Roman" w:hAnsi="Times New Roman"/>
          <w:i/>
          <w:sz w:val="24"/>
          <w:szCs w:val="24"/>
        </w:rPr>
        <w:t>,</w:t>
      </w:r>
      <w:r w:rsidRPr="00AD664E">
        <w:rPr>
          <w:rFonts w:ascii="Times New Roman" w:hAnsi="Times New Roman"/>
          <w:sz w:val="24"/>
          <w:szCs w:val="24"/>
        </w:rPr>
        <w:t xml:space="preserve"> D. P., Cauffman, E., &amp; Steinberg, L. D. (2011).</w:t>
      </w:r>
      <w:r w:rsidR="00E46487" w:rsidRPr="00AD664E">
        <w:rPr>
          <w:rFonts w:ascii="Times New Roman" w:hAnsi="Times New Roman"/>
          <w:sz w:val="24"/>
          <w:szCs w:val="24"/>
        </w:rPr>
        <w:t xml:space="preserve"> </w:t>
      </w:r>
      <w:r w:rsidR="006810CC" w:rsidRPr="00AD664E">
        <w:rPr>
          <w:rFonts w:ascii="Times New Roman" w:hAnsi="Times New Roman"/>
          <w:sz w:val="24"/>
          <w:szCs w:val="24"/>
        </w:rPr>
        <w:t>Cost-</w:t>
      </w:r>
      <w:r w:rsidR="00A044BA" w:rsidRPr="00AD664E">
        <w:rPr>
          <w:rFonts w:ascii="Times New Roman" w:hAnsi="Times New Roman"/>
          <w:sz w:val="24"/>
          <w:szCs w:val="24"/>
        </w:rPr>
        <w:t>benefit analysis mediation of the relationship between sensation seeking and risk beha</w:t>
      </w:r>
      <w:r w:rsidR="007E4F5E" w:rsidRPr="00AD664E">
        <w:rPr>
          <w:rFonts w:ascii="Times New Roman" w:hAnsi="Times New Roman"/>
          <w:sz w:val="24"/>
          <w:szCs w:val="24"/>
        </w:rPr>
        <w:t>vior</w:t>
      </w:r>
      <w:r w:rsidRPr="00AD664E">
        <w:rPr>
          <w:rFonts w:ascii="Times New Roman" w:hAnsi="Times New Roman"/>
          <w:sz w:val="24"/>
          <w:szCs w:val="24"/>
        </w:rPr>
        <w:t>.</w:t>
      </w:r>
      <w:r w:rsidR="00E46487" w:rsidRPr="00AD664E">
        <w:rPr>
          <w:rFonts w:ascii="Times New Roman" w:hAnsi="Times New Roman"/>
          <w:sz w:val="24"/>
          <w:szCs w:val="24"/>
        </w:rPr>
        <w:t xml:space="preserve"> </w:t>
      </w:r>
      <w:r w:rsidRPr="00AD664E">
        <w:rPr>
          <w:rFonts w:ascii="Times New Roman" w:hAnsi="Times New Roman"/>
          <w:sz w:val="24"/>
          <w:szCs w:val="24"/>
        </w:rPr>
        <w:t>Personality and Individual Differences, 51(7), 802-806.</w:t>
      </w:r>
    </w:p>
    <w:p w14:paraId="34C5B08C" w14:textId="07997165" w:rsidR="00A16E71" w:rsidRPr="00AD664E" w:rsidRDefault="00A16E71" w:rsidP="00704397">
      <w:pPr>
        <w:pStyle w:val="ListParagraph"/>
        <w:numPr>
          <w:ilvl w:val="0"/>
          <w:numId w:val="15"/>
        </w:numPr>
        <w:ind w:left="360" w:right="288"/>
        <w:jc w:val="both"/>
      </w:pPr>
      <w:r w:rsidRPr="00AD664E">
        <w:t xml:space="preserve">Maslowsky, J., </w:t>
      </w:r>
      <w:r w:rsidR="00B36937" w:rsidRPr="00AD664E">
        <w:rPr>
          <w:b/>
          <w:i/>
        </w:rPr>
        <w:t>Keating</w:t>
      </w:r>
      <w:r w:rsidRPr="00AD664E">
        <w:t>, D. P., Monk, C. S., &amp; Schulenberg, J. S.</w:t>
      </w:r>
      <w:r w:rsidR="00E46487" w:rsidRPr="00AD664E">
        <w:t xml:space="preserve"> </w:t>
      </w:r>
      <w:r w:rsidRPr="00AD664E">
        <w:t>(</w:t>
      </w:r>
      <w:r w:rsidR="00002013" w:rsidRPr="00AD664E">
        <w:t>2011</w:t>
      </w:r>
      <w:r w:rsidR="006F6CE0" w:rsidRPr="00AD664E">
        <w:t xml:space="preserve">). </w:t>
      </w:r>
      <w:r w:rsidRPr="00AD664E">
        <w:t>Planned versus unplanned risks: Neurocognitive predictors of subtypes of adolescents’ risk behavior.</w:t>
      </w:r>
      <w:r w:rsidR="00E46487" w:rsidRPr="00AD664E">
        <w:t xml:space="preserve"> </w:t>
      </w:r>
      <w:r w:rsidRPr="00AD664E">
        <w:rPr>
          <w:i/>
        </w:rPr>
        <w:t>International Journal of Behavioral Development</w:t>
      </w:r>
      <w:r w:rsidR="00002013" w:rsidRPr="00AD664E">
        <w:rPr>
          <w:i/>
        </w:rPr>
        <w:t>, 35</w:t>
      </w:r>
      <w:r w:rsidR="00002013" w:rsidRPr="00AD664E">
        <w:t>(2), 152-160.</w:t>
      </w:r>
    </w:p>
    <w:p w14:paraId="1F12AE13" w14:textId="2263D688" w:rsidR="008C593B" w:rsidRPr="00AD664E" w:rsidRDefault="008C593B" w:rsidP="00704397">
      <w:pPr>
        <w:pStyle w:val="PlainText"/>
        <w:numPr>
          <w:ilvl w:val="0"/>
          <w:numId w:val="15"/>
        </w:numPr>
        <w:ind w:left="360"/>
        <w:rPr>
          <w:rFonts w:ascii="Times New Roman" w:hAnsi="Times New Roman"/>
          <w:i/>
          <w:sz w:val="24"/>
          <w:szCs w:val="24"/>
        </w:rPr>
      </w:pPr>
      <w:r w:rsidRPr="00AD664E">
        <w:rPr>
          <w:rFonts w:ascii="Times New Roman" w:hAnsi="Times New Roman"/>
          <w:sz w:val="24"/>
          <w:szCs w:val="24"/>
        </w:rPr>
        <w:t xml:space="preserve">Runions, K. C. &amp; </w:t>
      </w:r>
      <w:r w:rsidR="00B36937" w:rsidRPr="00AD664E">
        <w:rPr>
          <w:rFonts w:ascii="Times New Roman" w:hAnsi="Times New Roman"/>
          <w:b/>
          <w:i/>
          <w:sz w:val="24"/>
          <w:szCs w:val="24"/>
        </w:rPr>
        <w:t>Keating</w:t>
      </w:r>
      <w:r w:rsidRPr="00AD664E">
        <w:rPr>
          <w:rFonts w:ascii="Times New Roman" w:hAnsi="Times New Roman"/>
          <w:sz w:val="24"/>
          <w:szCs w:val="24"/>
        </w:rPr>
        <w:t>, D. P. (</w:t>
      </w:r>
      <w:r w:rsidR="00002013" w:rsidRPr="00AD664E">
        <w:rPr>
          <w:rFonts w:ascii="Times New Roman" w:hAnsi="Times New Roman"/>
          <w:sz w:val="24"/>
          <w:szCs w:val="24"/>
        </w:rPr>
        <w:t>2010</w:t>
      </w:r>
      <w:r w:rsidRPr="00AD664E">
        <w:rPr>
          <w:rFonts w:ascii="Times New Roman" w:hAnsi="Times New Roman"/>
          <w:sz w:val="24"/>
          <w:szCs w:val="24"/>
        </w:rPr>
        <w:t>). Anger and inhibitory control as moderators of children's hostile attributions and aggression.</w:t>
      </w:r>
      <w:r w:rsidR="00E46487" w:rsidRPr="00AD664E">
        <w:rPr>
          <w:rFonts w:ascii="Times New Roman" w:hAnsi="Times New Roman"/>
          <w:sz w:val="24"/>
          <w:szCs w:val="24"/>
        </w:rPr>
        <w:t xml:space="preserve"> </w:t>
      </w:r>
      <w:r w:rsidRPr="00AD664E">
        <w:rPr>
          <w:rFonts w:ascii="Times New Roman" w:hAnsi="Times New Roman"/>
          <w:sz w:val="24"/>
          <w:szCs w:val="24"/>
        </w:rPr>
        <w:t>Journal of A</w:t>
      </w:r>
      <w:r w:rsidR="00002013" w:rsidRPr="00AD664E">
        <w:rPr>
          <w:rFonts w:ascii="Times New Roman" w:hAnsi="Times New Roman"/>
          <w:sz w:val="24"/>
          <w:szCs w:val="24"/>
        </w:rPr>
        <w:t>pplied Developmental Psychology,</w:t>
      </w:r>
      <w:r w:rsidR="00002013" w:rsidRPr="00AD664E">
        <w:rPr>
          <w:rFonts w:ascii="Times New Roman" w:hAnsi="Times New Roman"/>
          <w:i/>
          <w:sz w:val="24"/>
          <w:szCs w:val="24"/>
        </w:rPr>
        <w:t xml:space="preserve"> 31</w:t>
      </w:r>
      <w:r w:rsidR="00002013" w:rsidRPr="00AD664E">
        <w:rPr>
          <w:rFonts w:ascii="Times New Roman" w:hAnsi="Times New Roman"/>
          <w:sz w:val="24"/>
          <w:szCs w:val="24"/>
        </w:rPr>
        <w:t>(5), 370-378.</w:t>
      </w:r>
    </w:p>
    <w:p w14:paraId="2AACBFC2" w14:textId="7FCDEB18" w:rsidR="006B30E0" w:rsidRPr="00AD664E" w:rsidRDefault="006B30E0" w:rsidP="00704397">
      <w:pPr>
        <w:pStyle w:val="ListParagraph"/>
        <w:numPr>
          <w:ilvl w:val="0"/>
          <w:numId w:val="15"/>
        </w:numPr>
        <w:ind w:left="360" w:right="288"/>
        <w:jc w:val="both"/>
      </w:pPr>
      <w:r w:rsidRPr="00AD664E">
        <w:t xml:space="preserve">Crosnoe, R., Morrison, F. J., Burchinal, M., Pianta, R., </w:t>
      </w:r>
      <w:r w:rsidR="00B36937" w:rsidRPr="00AD664E">
        <w:rPr>
          <w:b/>
          <w:i/>
        </w:rPr>
        <w:t>Keating</w:t>
      </w:r>
      <w:r w:rsidRPr="00AD664E">
        <w:t>, D. P., Friedman, S.</w:t>
      </w:r>
      <w:r w:rsidR="007E4F5E" w:rsidRPr="00AD664E">
        <w:t xml:space="preserve"> </w:t>
      </w:r>
      <w:r w:rsidRPr="00AD664E">
        <w:t>L.</w:t>
      </w:r>
      <w:r w:rsidR="00E46487" w:rsidRPr="00AD664E">
        <w:t xml:space="preserve"> </w:t>
      </w:r>
      <w:r w:rsidRPr="00AD664E">
        <w:t>Clarke-Stewart, K. A. &amp; The NICHD Early Child Care Research Network.</w:t>
      </w:r>
      <w:r w:rsidR="00E46487" w:rsidRPr="00AD664E">
        <w:t xml:space="preserve"> </w:t>
      </w:r>
      <w:r w:rsidRPr="00AD664E">
        <w:t>(</w:t>
      </w:r>
      <w:r w:rsidR="00236EB4" w:rsidRPr="00AD664E">
        <w:t>2010</w:t>
      </w:r>
      <w:r w:rsidR="001D626C" w:rsidRPr="00AD664E">
        <w:t xml:space="preserve">). </w:t>
      </w:r>
      <w:r w:rsidRPr="00AD664E">
        <w:t>Instruction, teacher-student relations, and math achievement trajectories in elementary school.</w:t>
      </w:r>
      <w:r w:rsidR="00E46487" w:rsidRPr="00AD664E">
        <w:t xml:space="preserve"> </w:t>
      </w:r>
      <w:r w:rsidRPr="00AD664E">
        <w:rPr>
          <w:i/>
        </w:rPr>
        <w:t>J</w:t>
      </w:r>
      <w:r w:rsidR="00236EB4" w:rsidRPr="00AD664E">
        <w:rPr>
          <w:i/>
        </w:rPr>
        <w:t>ournal of Educational Psycholog</w:t>
      </w:r>
      <w:r w:rsidR="005F4288" w:rsidRPr="00AD664E">
        <w:rPr>
          <w:i/>
        </w:rPr>
        <w:t>y</w:t>
      </w:r>
      <w:r w:rsidR="00236EB4" w:rsidRPr="00AD664E">
        <w:rPr>
          <w:i/>
        </w:rPr>
        <w:t>, 102</w:t>
      </w:r>
      <w:r w:rsidR="00236EB4" w:rsidRPr="00AD664E">
        <w:t>(2), 407-417</w:t>
      </w:r>
      <w:r w:rsidRPr="00AD664E">
        <w:rPr>
          <w:i/>
        </w:rPr>
        <w:t>.</w:t>
      </w:r>
    </w:p>
    <w:p w14:paraId="40453970" w14:textId="0CEB2B24" w:rsidR="006B30E0" w:rsidRPr="00AD664E" w:rsidRDefault="00B36937" w:rsidP="00704397">
      <w:pPr>
        <w:pStyle w:val="ListParagraph"/>
        <w:numPr>
          <w:ilvl w:val="0"/>
          <w:numId w:val="15"/>
        </w:numPr>
        <w:ind w:left="360" w:right="288"/>
        <w:jc w:val="both"/>
      </w:pPr>
      <w:r w:rsidRPr="00AD664E">
        <w:rPr>
          <w:b/>
          <w:i/>
        </w:rPr>
        <w:t>Keating</w:t>
      </w:r>
      <w:r w:rsidR="006B30E0" w:rsidRPr="00AD664E">
        <w:t>, D. P. &amp; Halpern-Felsher, B. L. (2008).</w:t>
      </w:r>
      <w:r w:rsidR="00E46487" w:rsidRPr="00AD664E">
        <w:t xml:space="preserve"> </w:t>
      </w:r>
      <w:r w:rsidR="006B30E0" w:rsidRPr="00AD664E">
        <w:rPr>
          <w:color w:val="000000"/>
        </w:rPr>
        <w:t>Adolescent drivers: A developmental perspective on risk, proficiency, and safety.</w:t>
      </w:r>
      <w:r w:rsidR="00E46487" w:rsidRPr="00AD664E">
        <w:rPr>
          <w:color w:val="000000"/>
        </w:rPr>
        <w:t xml:space="preserve"> </w:t>
      </w:r>
      <w:r w:rsidR="006B30E0" w:rsidRPr="00AD664E">
        <w:rPr>
          <w:i/>
          <w:color w:val="000000"/>
        </w:rPr>
        <w:t>American Journal of Preventive Medicine, 35</w:t>
      </w:r>
      <w:r w:rsidR="006B30E0" w:rsidRPr="00AD664E">
        <w:rPr>
          <w:color w:val="000000"/>
        </w:rPr>
        <w:t>(S)</w:t>
      </w:r>
      <w:r w:rsidR="006B30E0" w:rsidRPr="00AD664E">
        <w:rPr>
          <w:i/>
          <w:color w:val="000000"/>
        </w:rPr>
        <w:t xml:space="preserve">, </w:t>
      </w:r>
      <w:r w:rsidR="006B30E0" w:rsidRPr="00AD664E">
        <w:rPr>
          <w:color w:val="000000"/>
        </w:rPr>
        <w:t>272-277.</w:t>
      </w:r>
    </w:p>
    <w:p w14:paraId="3AB94DDD" w14:textId="4AC137EA" w:rsidR="006B30E0" w:rsidRPr="00AD664E" w:rsidRDefault="00B36937" w:rsidP="00704397">
      <w:pPr>
        <w:pStyle w:val="ListParagraph"/>
        <w:numPr>
          <w:ilvl w:val="0"/>
          <w:numId w:val="15"/>
        </w:numPr>
        <w:ind w:left="360" w:right="288"/>
        <w:jc w:val="both"/>
      </w:pPr>
      <w:r w:rsidRPr="00AD664E">
        <w:rPr>
          <w:b/>
          <w:i/>
        </w:rPr>
        <w:t>Keating</w:t>
      </w:r>
      <w:r w:rsidR="006B30E0" w:rsidRPr="00AD664E">
        <w:t>, D. P. (2007).</w:t>
      </w:r>
      <w:r w:rsidR="00E46487" w:rsidRPr="00AD664E">
        <w:t xml:space="preserve"> </w:t>
      </w:r>
      <w:r w:rsidR="006B30E0" w:rsidRPr="00AD664E">
        <w:t>Formative evaluation of the Early Development Instrument: Progress and prospects.</w:t>
      </w:r>
      <w:r w:rsidR="00E46487" w:rsidRPr="00AD664E">
        <w:t xml:space="preserve"> </w:t>
      </w:r>
      <w:r w:rsidR="006B30E0" w:rsidRPr="00AD664E">
        <w:rPr>
          <w:i/>
        </w:rPr>
        <w:t>Early Education and Development, 18</w:t>
      </w:r>
      <w:r w:rsidR="006B30E0" w:rsidRPr="00AD664E">
        <w:t>(3), 561-570.</w:t>
      </w:r>
    </w:p>
    <w:p w14:paraId="71ECD865" w14:textId="0A4CF3B8" w:rsidR="006B30E0" w:rsidRPr="00AD664E" w:rsidRDefault="00B36937" w:rsidP="00704397">
      <w:pPr>
        <w:pStyle w:val="ListParagraph"/>
        <w:numPr>
          <w:ilvl w:val="0"/>
          <w:numId w:val="15"/>
        </w:numPr>
        <w:ind w:left="360" w:right="288"/>
        <w:jc w:val="both"/>
      </w:pPr>
      <w:r w:rsidRPr="00AD664E">
        <w:rPr>
          <w:b/>
          <w:i/>
        </w:rPr>
        <w:t>Keating</w:t>
      </w:r>
      <w:r w:rsidR="006B30E0" w:rsidRPr="00AD664E">
        <w:t>, D. P. (2007).</w:t>
      </w:r>
      <w:r w:rsidR="00E46487" w:rsidRPr="00AD664E">
        <w:t xml:space="preserve"> </w:t>
      </w:r>
      <w:r w:rsidR="006B30E0" w:rsidRPr="00AD664E">
        <w:t>Understanding adolescent development: Implications for driving safety.</w:t>
      </w:r>
      <w:r w:rsidR="00E46487" w:rsidRPr="00AD664E">
        <w:t xml:space="preserve"> </w:t>
      </w:r>
      <w:r w:rsidR="006B30E0" w:rsidRPr="00AD664E">
        <w:rPr>
          <w:i/>
        </w:rPr>
        <w:t>Journal of Safety Research, 38</w:t>
      </w:r>
      <w:r w:rsidR="006B30E0" w:rsidRPr="00AD664E">
        <w:t>(2), 147-157</w:t>
      </w:r>
      <w:r w:rsidR="006B30E0" w:rsidRPr="00AD664E">
        <w:rPr>
          <w:i/>
        </w:rPr>
        <w:t>.</w:t>
      </w:r>
    </w:p>
    <w:p w14:paraId="263694FA" w14:textId="47A405E3" w:rsidR="006B30E0" w:rsidRPr="00AD664E" w:rsidRDefault="006B30E0" w:rsidP="00704397">
      <w:pPr>
        <w:pStyle w:val="ListParagraph"/>
        <w:numPr>
          <w:ilvl w:val="0"/>
          <w:numId w:val="15"/>
        </w:numPr>
        <w:ind w:left="360" w:right="288"/>
        <w:jc w:val="both"/>
      </w:pPr>
      <w:r w:rsidRPr="00AD664E">
        <w:t xml:space="preserve">Runions, K. C. L. &amp; </w:t>
      </w:r>
      <w:r w:rsidR="00B36937" w:rsidRPr="00AD664E">
        <w:rPr>
          <w:b/>
          <w:i/>
        </w:rPr>
        <w:t>Keating</w:t>
      </w:r>
      <w:r w:rsidRPr="00AD664E">
        <w:t>, D. P. (2007).</w:t>
      </w:r>
      <w:r w:rsidR="00E46487" w:rsidRPr="00AD664E">
        <w:t xml:space="preserve"> </w:t>
      </w:r>
      <w:r w:rsidRPr="00AD664E">
        <w:t>Young children’s social information processing:</w:t>
      </w:r>
      <w:r w:rsidR="00E46487" w:rsidRPr="00AD664E">
        <w:t xml:space="preserve"> </w:t>
      </w:r>
      <w:r w:rsidRPr="00AD664E">
        <w:t>Family antecedents and behavioral correlates.</w:t>
      </w:r>
      <w:r w:rsidR="00E46487" w:rsidRPr="00AD664E">
        <w:t xml:space="preserve"> </w:t>
      </w:r>
      <w:r w:rsidRPr="00AD664E">
        <w:rPr>
          <w:i/>
        </w:rPr>
        <w:t>Developmental Psychology, 43</w:t>
      </w:r>
      <w:r w:rsidRPr="00AD664E">
        <w:t>(4)</w:t>
      </w:r>
      <w:r w:rsidR="00E46487" w:rsidRPr="00AD664E">
        <w:t>, 838-849</w:t>
      </w:r>
      <w:r w:rsidRPr="00AD664E">
        <w:rPr>
          <w:i/>
        </w:rPr>
        <w:t>.</w:t>
      </w:r>
    </w:p>
    <w:p w14:paraId="16FDFF15" w14:textId="5E4D5563" w:rsidR="006B30E0" w:rsidRPr="00AD664E" w:rsidRDefault="006B30E0" w:rsidP="00704397">
      <w:pPr>
        <w:pStyle w:val="ListParagraph"/>
        <w:numPr>
          <w:ilvl w:val="0"/>
          <w:numId w:val="15"/>
        </w:numPr>
        <w:ind w:left="360" w:right="288"/>
        <w:jc w:val="both"/>
      </w:pPr>
      <w:r w:rsidRPr="00AD664E">
        <w:rPr>
          <w:color w:val="000000"/>
        </w:rPr>
        <w:t>Domene, J.</w:t>
      </w:r>
      <w:r w:rsidR="007E4F5E" w:rsidRPr="00AD664E">
        <w:rPr>
          <w:color w:val="000000"/>
        </w:rPr>
        <w:t xml:space="preserve"> </w:t>
      </w:r>
      <w:r w:rsidRPr="00AD664E">
        <w:rPr>
          <w:color w:val="000000"/>
        </w:rPr>
        <w:t>F., Shapka, J.</w:t>
      </w:r>
      <w:r w:rsidR="007E4F5E" w:rsidRPr="00AD664E">
        <w:rPr>
          <w:color w:val="000000"/>
        </w:rPr>
        <w:t xml:space="preserve"> </w:t>
      </w:r>
      <w:r w:rsidRPr="00AD664E">
        <w:rPr>
          <w:color w:val="000000"/>
        </w:rPr>
        <w:t>D</w:t>
      </w:r>
      <w:r w:rsidRPr="00AD664E">
        <w:rPr>
          <w:b/>
          <w:color w:val="000000"/>
        </w:rPr>
        <w:t>.</w:t>
      </w:r>
      <w:r w:rsidRPr="00AD664E">
        <w:rPr>
          <w:color w:val="000000"/>
        </w:rPr>
        <w:t xml:space="preserve">, &amp; </w:t>
      </w:r>
      <w:r w:rsidR="00B36937" w:rsidRPr="00AD664E">
        <w:rPr>
          <w:b/>
          <w:i/>
          <w:color w:val="000000"/>
        </w:rPr>
        <w:t>Keating</w:t>
      </w:r>
      <w:r w:rsidRPr="00AD664E">
        <w:rPr>
          <w:color w:val="000000"/>
        </w:rPr>
        <w:t>, D.</w:t>
      </w:r>
      <w:r w:rsidR="007E4F5E" w:rsidRPr="00AD664E">
        <w:rPr>
          <w:color w:val="000000"/>
        </w:rPr>
        <w:t xml:space="preserve"> </w:t>
      </w:r>
      <w:r w:rsidRPr="00AD664E">
        <w:rPr>
          <w:color w:val="000000"/>
        </w:rPr>
        <w:t xml:space="preserve">P. (2006). Educational and career-related </w:t>
      </w:r>
      <w:r w:rsidR="005314B8" w:rsidRPr="00AD664E">
        <w:rPr>
          <w:color w:val="000000"/>
        </w:rPr>
        <w:t>help seeking</w:t>
      </w:r>
      <w:r w:rsidRPr="00AD664E">
        <w:rPr>
          <w:color w:val="000000"/>
        </w:rPr>
        <w:t xml:space="preserve"> in high school: An e</w:t>
      </w:r>
      <w:r w:rsidR="003B6A8A" w:rsidRPr="00AD664E">
        <w:rPr>
          <w:color w:val="000000"/>
        </w:rPr>
        <w:t>x</w:t>
      </w:r>
      <w:r w:rsidRPr="00AD664E">
        <w:rPr>
          <w:color w:val="000000"/>
        </w:rPr>
        <w:t xml:space="preserve">ploration of Canadian students’ choices. </w:t>
      </w:r>
      <w:r w:rsidRPr="00AD664E">
        <w:rPr>
          <w:i/>
          <w:iCs/>
          <w:color w:val="000000"/>
        </w:rPr>
        <w:t>Canadian Journal of Counselling,</w:t>
      </w:r>
      <w:r w:rsidRPr="00AD664E">
        <w:rPr>
          <w:color w:val="000000"/>
        </w:rPr>
        <w:t xml:space="preserve"> </w:t>
      </w:r>
      <w:r w:rsidRPr="00AD664E">
        <w:rPr>
          <w:i/>
          <w:color w:val="000000"/>
        </w:rPr>
        <w:t>40</w:t>
      </w:r>
      <w:r w:rsidRPr="00AD664E">
        <w:rPr>
          <w:color w:val="000000"/>
        </w:rPr>
        <w:t>, 145-159.</w:t>
      </w:r>
    </w:p>
    <w:p w14:paraId="292F8E50" w14:textId="30250EE6" w:rsidR="006B30E0" w:rsidRPr="00AD664E" w:rsidRDefault="006B30E0" w:rsidP="00704397">
      <w:pPr>
        <w:pStyle w:val="ListParagraph"/>
        <w:numPr>
          <w:ilvl w:val="0"/>
          <w:numId w:val="15"/>
        </w:numPr>
        <w:ind w:left="360" w:right="288"/>
        <w:jc w:val="both"/>
      </w:pPr>
      <w:r w:rsidRPr="00AD664E">
        <w:t>Shapka, J.</w:t>
      </w:r>
      <w:r w:rsidR="007E4F5E" w:rsidRPr="00AD664E">
        <w:t xml:space="preserve"> </w:t>
      </w:r>
      <w:r w:rsidRPr="00AD664E">
        <w:t>D., Domene, J.</w:t>
      </w:r>
      <w:r w:rsidR="007E4F5E" w:rsidRPr="00AD664E">
        <w:t xml:space="preserve"> </w:t>
      </w:r>
      <w:r w:rsidRPr="00AD664E">
        <w:t xml:space="preserve">F., &amp; </w:t>
      </w:r>
      <w:r w:rsidR="00B36937" w:rsidRPr="00AD664E">
        <w:rPr>
          <w:b/>
          <w:i/>
        </w:rPr>
        <w:t>Keating</w:t>
      </w:r>
      <w:r w:rsidRPr="00AD664E">
        <w:t xml:space="preserve">, D. P. (2006). Trajectories of career aspirations through adolescence and young adulthood: Early math achievement as a critical filter. </w:t>
      </w:r>
      <w:hyperlink r:id="rId12" w:tgtFrame="_blank" w:history="1">
        <w:r w:rsidRPr="00AD664E">
          <w:rPr>
            <w:rStyle w:val="Hyperlink"/>
            <w:i/>
            <w:color w:val="auto"/>
            <w:u w:val="none"/>
          </w:rPr>
          <w:t>Educational Research and Evaluation</w:t>
        </w:r>
      </w:hyperlink>
      <w:r w:rsidRPr="00AD664E">
        <w:t>,</w:t>
      </w:r>
      <w:r w:rsidRPr="00AD664E">
        <w:rPr>
          <w:i/>
        </w:rPr>
        <w:t xml:space="preserve"> </w:t>
      </w:r>
      <w:r w:rsidRPr="00AD664E">
        <w:rPr>
          <w:i/>
          <w:color w:val="000000"/>
        </w:rPr>
        <w:t>12</w:t>
      </w:r>
      <w:r w:rsidRPr="00AD664E">
        <w:rPr>
          <w:color w:val="000000"/>
        </w:rPr>
        <w:t>, 347-358.</w:t>
      </w:r>
    </w:p>
    <w:p w14:paraId="20736A0E" w14:textId="63F48747" w:rsidR="006B30E0" w:rsidRPr="00AD664E" w:rsidRDefault="006B30E0" w:rsidP="00704397">
      <w:pPr>
        <w:pStyle w:val="ListParagraph"/>
        <w:numPr>
          <w:ilvl w:val="0"/>
          <w:numId w:val="15"/>
        </w:numPr>
        <w:ind w:left="360" w:right="288"/>
      </w:pPr>
      <w:r w:rsidRPr="00AD664E">
        <w:t xml:space="preserve">Runions, K. C. L., </w:t>
      </w:r>
      <w:r w:rsidR="00B36937" w:rsidRPr="00AD664E">
        <w:rPr>
          <w:b/>
          <w:i/>
        </w:rPr>
        <w:t>Keating</w:t>
      </w:r>
      <w:r w:rsidRPr="00AD664E">
        <w:t>, D. P., Janus, M. (2005).</w:t>
      </w:r>
      <w:r w:rsidR="00E46487" w:rsidRPr="00AD664E">
        <w:t xml:space="preserve"> </w:t>
      </w:r>
      <w:r w:rsidRPr="00AD664E">
        <w:t>Neighbourhood income dynamics and the stability of the Early Development Inde</w:t>
      </w:r>
      <w:r w:rsidR="003B6A8A" w:rsidRPr="00AD664E">
        <w:t>x</w:t>
      </w:r>
      <w:r w:rsidRPr="00AD664E">
        <w:t>: Findings from Toronto</w:t>
      </w:r>
      <w:r w:rsidRPr="00AD664E">
        <w:rPr>
          <w:b/>
          <w:bCs/>
        </w:rPr>
        <w:t>.</w:t>
      </w:r>
      <w:r w:rsidR="00E46487" w:rsidRPr="00AD664E">
        <w:rPr>
          <w:b/>
          <w:bCs/>
        </w:rPr>
        <w:t xml:space="preserve"> </w:t>
      </w:r>
      <w:r w:rsidRPr="00AD664E">
        <w:rPr>
          <w:i/>
        </w:rPr>
        <w:t>Australian Journal of Psychology</w:t>
      </w:r>
      <w:r w:rsidR="006810CC" w:rsidRPr="00AD664E">
        <w:t>, 57,</w:t>
      </w:r>
      <w:r w:rsidRPr="00AD664E">
        <w:t xml:space="preserve"> 170-170</w:t>
      </w:r>
    </w:p>
    <w:p w14:paraId="06B87082" w14:textId="675AF076" w:rsidR="006B30E0" w:rsidRPr="00AD664E" w:rsidRDefault="006B30E0" w:rsidP="00704397">
      <w:pPr>
        <w:pStyle w:val="ListParagraph"/>
        <w:numPr>
          <w:ilvl w:val="0"/>
          <w:numId w:val="15"/>
        </w:numPr>
        <w:ind w:left="360" w:right="288"/>
        <w:jc w:val="both"/>
      </w:pPr>
      <w:r w:rsidRPr="00AD664E">
        <w:t>Shapka, J.</w:t>
      </w:r>
      <w:r w:rsidR="007E4F5E" w:rsidRPr="00AD664E">
        <w:t xml:space="preserve"> </w:t>
      </w:r>
      <w:r w:rsidRPr="00AD664E">
        <w:t xml:space="preserve">D. &amp; </w:t>
      </w:r>
      <w:r w:rsidR="00B36937" w:rsidRPr="00AD664E">
        <w:rPr>
          <w:b/>
          <w:i/>
        </w:rPr>
        <w:t>Keating</w:t>
      </w:r>
      <w:r w:rsidRPr="00AD664E">
        <w:t>, D.</w:t>
      </w:r>
      <w:r w:rsidR="007E4F5E" w:rsidRPr="00AD664E">
        <w:t xml:space="preserve"> </w:t>
      </w:r>
      <w:r w:rsidRPr="00AD664E">
        <w:t xml:space="preserve">P. (2005). Structure and change in self-concept during adolescence. </w:t>
      </w:r>
      <w:r w:rsidRPr="00AD664E">
        <w:rPr>
          <w:i/>
        </w:rPr>
        <w:t>Canadian Journal of Behavioral Science, 37</w:t>
      </w:r>
      <w:r w:rsidRPr="00AD664E">
        <w:t>, 83-96.</w:t>
      </w:r>
    </w:p>
    <w:p w14:paraId="6CC0E166" w14:textId="2FF2B31C" w:rsidR="006B30E0" w:rsidRPr="00AD664E" w:rsidRDefault="006B30E0" w:rsidP="00704397">
      <w:pPr>
        <w:pStyle w:val="ListParagraph"/>
        <w:numPr>
          <w:ilvl w:val="0"/>
          <w:numId w:val="15"/>
        </w:numPr>
        <w:ind w:left="360" w:right="288"/>
        <w:jc w:val="both"/>
      </w:pPr>
      <w:r w:rsidRPr="00AD664E">
        <w:t xml:space="preserve">Shapka, J. D., &amp; </w:t>
      </w:r>
      <w:r w:rsidR="00B36937" w:rsidRPr="00AD664E">
        <w:rPr>
          <w:b/>
          <w:i/>
        </w:rPr>
        <w:t>Keating</w:t>
      </w:r>
      <w:r w:rsidRPr="00AD664E">
        <w:t>, D. P. (2003).</w:t>
      </w:r>
      <w:r w:rsidR="00E46487" w:rsidRPr="00AD664E">
        <w:t xml:space="preserve"> </w:t>
      </w:r>
      <w:r w:rsidRPr="00AD664E">
        <w:t>Performance, persistence, and engagement in mathematics and science: Effects of a girls-only curriculum during adolescence.</w:t>
      </w:r>
      <w:r w:rsidR="00E46487" w:rsidRPr="00AD664E">
        <w:t xml:space="preserve"> </w:t>
      </w:r>
      <w:r w:rsidRPr="00AD664E">
        <w:rPr>
          <w:i/>
        </w:rPr>
        <w:t>American Educational Research Journal</w:t>
      </w:r>
      <w:r w:rsidRPr="00AD664E">
        <w:t xml:space="preserve">, </w:t>
      </w:r>
      <w:r w:rsidRPr="00AD664E">
        <w:rPr>
          <w:i/>
        </w:rPr>
        <w:t>40</w:t>
      </w:r>
      <w:r w:rsidRPr="00AD664E">
        <w:t>, 929-960.</w:t>
      </w:r>
    </w:p>
    <w:p w14:paraId="3E93EC68" w14:textId="77777777" w:rsidR="006B30E0" w:rsidRPr="00AD664E" w:rsidRDefault="00B36937" w:rsidP="00704397">
      <w:pPr>
        <w:pStyle w:val="ListParagraph"/>
        <w:numPr>
          <w:ilvl w:val="0"/>
          <w:numId w:val="15"/>
        </w:numPr>
        <w:ind w:left="360"/>
      </w:pPr>
      <w:r w:rsidRPr="00AD664E">
        <w:rPr>
          <w:b/>
          <w:i/>
        </w:rPr>
        <w:t>Keating</w:t>
      </w:r>
      <w:r w:rsidR="006B30E0" w:rsidRPr="00AD664E">
        <w:t xml:space="preserve">, D. P. (2000). Social capital and developmental health: Making the connection. </w:t>
      </w:r>
      <w:r w:rsidR="006B30E0" w:rsidRPr="00AD664E">
        <w:rPr>
          <w:i/>
        </w:rPr>
        <w:t>Developmental and Behavioral Pediatrics, 21</w:t>
      </w:r>
      <w:r w:rsidR="006B30E0" w:rsidRPr="00AD664E">
        <w:t>(1), 50-52.</w:t>
      </w:r>
    </w:p>
    <w:p w14:paraId="4BE1306A" w14:textId="77777777" w:rsidR="006B30E0" w:rsidRPr="00AD664E" w:rsidRDefault="006B30E0" w:rsidP="00704397">
      <w:pPr>
        <w:pStyle w:val="ListParagraph"/>
        <w:numPr>
          <w:ilvl w:val="0"/>
          <w:numId w:val="15"/>
        </w:numPr>
        <w:ind w:left="360"/>
      </w:pPr>
      <w:r w:rsidRPr="00AD664E">
        <w:t xml:space="preserve">Matthews, D. J., &amp; </w:t>
      </w:r>
      <w:r w:rsidR="00B36937" w:rsidRPr="00AD664E">
        <w:rPr>
          <w:b/>
          <w:i/>
        </w:rPr>
        <w:t>Keating</w:t>
      </w:r>
      <w:r w:rsidRPr="00AD664E">
        <w:t xml:space="preserve">, D. P. (1999). What we are learning about how children learn and what this means for teachers. </w:t>
      </w:r>
      <w:r w:rsidRPr="00AD664E">
        <w:rPr>
          <w:i/>
        </w:rPr>
        <w:t xml:space="preserve">Education Canada, </w:t>
      </w:r>
      <w:r w:rsidRPr="00AD664E">
        <w:t>39(1), 35-37.</w:t>
      </w:r>
    </w:p>
    <w:p w14:paraId="190B3C29" w14:textId="77777777" w:rsidR="006B30E0" w:rsidRPr="00AD664E" w:rsidRDefault="00B36937" w:rsidP="00704397">
      <w:pPr>
        <w:pStyle w:val="ListParagraph"/>
        <w:numPr>
          <w:ilvl w:val="0"/>
          <w:numId w:val="15"/>
        </w:numPr>
        <w:ind w:left="360"/>
        <w:rPr>
          <w:b/>
        </w:rPr>
      </w:pPr>
      <w:r w:rsidRPr="00AD664E">
        <w:rPr>
          <w:b/>
          <w:i/>
          <w:color w:val="000000"/>
        </w:rPr>
        <w:t>Keating</w:t>
      </w:r>
      <w:r w:rsidR="006B30E0" w:rsidRPr="00AD664E">
        <w:rPr>
          <w:color w:val="000000"/>
        </w:rPr>
        <w:t xml:space="preserve">, D. P. (1998). Enhancing learning readiness: The family and the preschool child. </w:t>
      </w:r>
      <w:r w:rsidR="006B30E0" w:rsidRPr="00AD664E">
        <w:rPr>
          <w:i/>
          <w:color w:val="000000"/>
        </w:rPr>
        <w:t>Transition</w:t>
      </w:r>
      <w:r w:rsidR="006B30E0" w:rsidRPr="00AD664E">
        <w:rPr>
          <w:color w:val="000000"/>
        </w:rPr>
        <w:t xml:space="preserve">, </w:t>
      </w:r>
      <w:r w:rsidR="006B30E0" w:rsidRPr="00AD664E">
        <w:rPr>
          <w:i/>
          <w:color w:val="000000"/>
        </w:rPr>
        <w:t>28</w:t>
      </w:r>
      <w:r w:rsidR="006B30E0" w:rsidRPr="00AD664E">
        <w:rPr>
          <w:color w:val="000000"/>
        </w:rPr>
        <w:t>(1), 13-14.</w:t>
      </w:r>
    </w:p>
    <w:p w14:paraId="5F0FA8B7" w14:textId="77777777" w:rsidR="006B30E0" w:rsidRPr="00AD664E" w:rsidRDefault="006B30E0" w:rsidP="00704397">
      <w:pPr>
        <w:pStyle w:val="ListParagraph"/>
        <w:numPr>
          <w:ilvl w:val="0"/>
          <w:numId w:val="15"/>
        </w:numPr>
        <w:ind w:left="360"/>
      </w:pPr>
      <w:r w:rsidRPr="00AD664E">
        <w:lastRenderedPageBreak/>
        <w:t xml:space="preserve">Ruck, M. D., </w:t>
      </w:r>
      <w:r w:rsidR="00B36937" w:rsidRPr="00AD664E">
        <w:rPr>
          <w:b/>
          <w:i/>
        </w:rPr>
        <w:t>Keating</w:t>
      </w:r>
      <w:r w:rsidRPr="00AD664E">
        <w:t xml:space="preserve">, D. P., Abramovitch, R. &amp; Koegl, C. (1998). Adolescents' and children's knowledge about rights: Some evidence for how young people view rights in their own lives. </w:t>
      </w:r>
      <w:r w:rsidRPr="00AD664E">
        <w:rPr>
          <w:i/>
        </w:rPr>
        <w:t>Journal of Adolescence, 21,</w:t>
      </w:r>
      <w:r w:rsidRPr="00AD664E">
        <w:t xml:space="preserve"> 275-289.</w:t>
      </w:r>
    </w:p>
    <w:p w14:paraId="76C85AAE" w14:textId="1C3AA083" w:rsidR="006B30E0" w:rsidRPr="00AD664E" w:rsidRDefault="006B30E0" w:rsidP="00704397">
      <w:pPr>
        <w:pStyle w:val="ListParagraph"/>
        <w:numPr>
          <w:ilvl w:val="0"/>
          <w:numId w:val="15"/>
        </w:numPr>
        <w:ind w:left="360"/>
      </w:pPr>
      <w:r w:rsidRPr="00AD664E">
        <w:t xml:space="preserve">Ruck, M. D., Abramovitch, R., &amp; </w:t>
      </w:r>
      <w:r w:rsidR="00B36937" w:rsidRPr="00AD664E">
        <w:rPr>
          <w:b/>
          <w:i/>
        </w:rPr>
        <w:t>Keating</w:t>
      </w:r>
      <w:r w:rsidRPr="00AD664E">
        <w:t xml:space="preserve">, D. P. (1998). Children’s and adolescents’ understanding of rights: Balancing nurturance and self-determination. </w:t>
      </w:r>
      <w:r w:rsidRPr="00AD664E">
        <w:rPr>
          <w:i/>
        </w:rPr>
        <w:t>Child Development, 64</w:t>
      </w:r>
      <w:r w:rsidRPr="00AD664E">
        <w:t>(2), 404-417.</w:t>
      </w:r>
    </w:p>
    <w:p w14:paraId="7F4BBC1E" w14:textId="102C7F69" w:rsidR="006B30E0" w:rsidRPr="00AD664E" w:rsidRDefault="00B36937" w:rsidP="00704397">
      <w:pPr>
        <w:pStyle w:val="ListParagraph"/>
        <w:numPr>
          <w:ilvl w:val="0"/>
          <w:numId w:val="15"/>
        </w:numPr>
        <w:ind w:left="360"/>
      </w:pPr>
      <w:r w:rsidRPr="00AD664E">
        <w:rPr>
          <w:b/>
          <w:i/>
        </w:rPr>
        <w:t>Keating</w:t>
      </w:r>
      <w:r w:rsidR="006B30E0" w:rsidRPr="00AD664E">
        <w:t xml:space="preserve">, D. P. (1996). Central conceptual structures: Seeking developmental integration. </w:t>
      </w:r>
      <w:r w:rsidR="006B30E0" w:rsidRPr="00AD664E">
        <w:rPr>
          <w:i/>
        </w:rPr>
        <w:t>Monographs of the Society for Research in Child Development, 61</w:t>
      </w:r>
      <w:r w:rsidR="006B30E0" w:rsidRPr="00AD664E">
        <w:t>(1-2, Serial No. 246).</w:t>
      </w:r>
    </w:p>
    <w:p w14:paraId="3FB64FE4" w14:textId="18266B27" w:rsidR="00E46487" w:rsidRPr="00AD664E" w:rsidRDefault="006B30E0" w:rsidP="00704397">
      <w:pPr>
        <w:pStyle w:val="ListParagraph"/>
        <w:numPr>
          <w:ilvl w:val="0"/>
          <w:numId w:val="15"/>
        </w:numPr>
        <w:ind w:left="360"/>
      </w:pPr>
      <w:r w:rsidRPr="00AD664E">
        <w:t xml:space="preserve">Maton, K. I., Teti, D. M., Corns, K. M., VieiraBaker, C. C., Lavine, J. R., Gouze, K. R., &amp; </w:t>
      </w:r>
      <w:r w:rsidR="00B36937" w:rsidRPr="00AD664E">
        <w:rPr>
          <w:b/>
          <w:i/>
        </w:rPr>
        <w:t>Keating</w:t>
      </w:r>
      <w:r w:rsidRPr="00AD664E">
        <w:t>, D. P. (1996). Cultural specificity of support sources, correlates and conte</w:t>
      </w:r>
      <w:r w:rsidR="00B236A8" w:rsidRPr="00AD664E">
        <w:t>x</w:t>
      </w:r>
      <w:r w:rsidRPr="00AD664E">
        <w:t>ts: Three studies of African-American and Caucasian youth.</w:t>
      </w:r>
      <w:r w:rsidR="00E46487" w:rsidRPr="00AD664E">
        <w:t xml:space="preserve"> </w:t>
      </w:r>
      <w:r w:rsidRPr="00AD664E">
        <w:rPr>
          <w:i/>
        </w:rPr>
        <w:t>American Journal of Community Psychology</w:t>
      </w:r>
      <w:r w:rsidR="006810CC" w:rsidRPr="00AD664E">
        <w:t xml:space="preserve">, </w:t>
      </w:r>
      <w:r w:rsidR="006810CC" w:rsidRPr="00AD664E">
        <w:rPr>
          <w:i/>
        </w:rPr>
        <w:t>24</w:t>
      </w:r>
      <w:r w:rsidR="006810CC" w:rsidRPr="00AD664E">
        <w:t>(4),</w:t>
      </w:r>
      <w:r w:rsidRPr="00AD664E">
        <w:t xml:space="preserve"> 551-587.</w:t>
      </w:r>
    </w:p>
    <w:p w14:paraId="2B0F649B" w14:textId="79CE1921" w:rsidR="006B30E0" w:rsidRPr="00AD664E" w:rsidRDefault="006B30E0" w:rsidP="00704397">
      <w:pPr>
        <w:pStyle w:val="ListParagraph"/>
        <w:numPr>
          <w:ilvl w:val="0"/>
          <w:numId w:val="15"/>
        </w:numPr>
        <w:ind w:left="360"/>
      </w:pPr>
      <w:r w:rsidRPr="00AD664E">
        <w:t xml:space="preserve">Matthews, D. J., &amp; </w:t>
      </w:r>
      <w:r w:rsidR="00B36937" w:rsidRPr="00AD664E">
        <w:rPr>
          <w:b/>
          <w:i/>
        </w:rPr>
        <w:t>Keating</w:t>
      </w:r>
      <w:r w:rsidRPr="00AD664E">
        <w:t xml:space="preserve">, D. P. (1995). Domain specificity and habits of mind: An investigation of patterns of high-level development. </w:t>
      </w:r>
      <w:r w:rsidRPr="00AD664E">
        <w:rPr>
          <w:i/>
        </w:rPr>
        <w:t>Journal of Early Adolescence, 15,</w:t>
      </w:r>
      <w:r w:rsidRPr="00AD664E">
        <w:t xml:space="preserve"> 319-343.</w:t>
      </w:r>
    </w:p>
    <w:p w14:paraId="0893574B" w14:textId="6DC3F726" w:rsidR="006B30E0" w:rsidRPr="00AD664E" w:rsidRDefault="006B30E0" w:rsidP="00704397">
      <w:pPr>
        <w:pStyle w:val="ListParagraph"/>
        <w:numPr>
          <w:ilvl w:val="0"/>
          <w:numId w:val="15"/>
        </w:numPr>
        <w:ind w:left="360"/>
      </w:pPr>
      <w:r w:rsidRPr="00AD664E">
        <w:t xml:space="preserve">Morrison, G. R., Morrison, S. R., &amp; </w:t>
      </w:r>
      <w:r w:rsidR="00B36937" w:rsidRPr="00AD664E">
        <w:rPr>
          <w:b/>
          <w:i/>
        </w:rPr>
        <w:t>Keating</w:t>
      </w:r>
      <w:r w:rsidRPr="00AD664E">
        <w:t xml:space="preserve">, D. P. (1992). On estimating processing variance: Commentary and reanalysis of Kail's "Developmental functions for speeds of cognitive processes." </w:t>
      </w:r>
      <w:r w:rsidRPr="00AD664E">
        <w:rPr>
          <w:i/>
        </w:rPr>
        <w:t>Journal of E</w:t>
      </w:r>
      <w:r w:rsidR="003B6A8A" w:rsidRPr="00AD664E">
        <w:rPr>
          <w:i/>
        </w:rPr>
        <w:t>x</w:t>
      </w:r>
      <w:r w:rsidRPr="00AD664E">
        <w:rPr>
          <w:i/>
        </w:rPr>
        <w:t xml:space="preserve">perimental Child Psychology, 54, </w:t>
      </w:r>
      <w:r w:rsidRPr="00AD664E">
        <w:t>288-307.</w:t>
      </w:r>
    </w:p>
    <w:p w14:paraId="17888894" w14:textId="316CD26C" w:rsidR="006B30E0" w:rsidRPr="00AD664E" w:rsidRDefault="00B36937" w:rsidP="00704397">
      <w:pPr>
        <w:pStyle w:val="ListParagraph"/>
        <w:numPr>
          <w:ilvl w:val="0"/>
          <w:numId w:val="15"/>
        </w:numPr>
        <w:ind w:left="360"/>
      </w:pPr>
      <w:r w:rsidRPr="00AD664E">
        <w:rPr>
          <w:b/>
          <w:i/>
        </w:rPr>
        <w:t>Keating</w:t>
      </w:r>
      <w:r w:rsidR="006B30E0" w:rsidRPr="00AD664E">
        <w:t xml:space="preserve">, D. P. (1991). Curriculum options for the developmentally advanced: A developmental alternative for gifted education. </w:t>
      </w:r>
      <w:r w:rsidR="006B30E0" w:rsidRPr="00AD664E">
        <w:rPr>
          <w:i/>
        </w:rPr>
        <w:t>E</w:t>
      </w:r>
      <w:r w:rsidR="003B6A8A" w:rsidRPr="00AD664E">
        <w:rPr>
          <w:i/>
        </w:rPr>
        <w:t>x</w:t>
      </w:r>
      <w:r w:rsidR="006B30E0" w:rsidRPr="00AD664E">
        <w:rPr>
          <w:i/>
        </w:rPr>
        <w:t>ceptionality Education Canada, 1,</w:t>
      </w:r>
      <w:r w:rsidR="006B30E0" w:rsidRPr="00AD664E">
        <w:t xml:space="preserve"> 53-83.</w:t>
      </w:r>
    </w:p>
    <w:p w14:paraId="6BEC4F4F" w14:textId="75906AFA" w:rsidR="006B30E0" w:rsidRPr="00AD664E" w:rsidRDefault="00B36937" w:rsidP="00704397">
      <w:pPr>
        <w:pStyle w:val="ListParagraph"/>
        <w:numPr>
          <w:ilvl w:val="0"/>
          <w:numId w:val="15"/>
        </w:numPr>
        <w:ind w:left="360"/>
      </w:pPr>
      <w:r w:rsidRPr="00AD664E">
        <w:rPr>
          <w:b/>
          <w:i/>
        </w:rPr>
        <w:t>Keating</w:t>
      </w:r>
      <w:r w:rsidR="006B30E0" w:rsidRPr="00AD664E">
        <w:t>, D. P. (1990). Charting pathways to the development of e</w:t>
      </w:r>
      <w:r w:rsidR="003B6A8A" w:rsidRPr="00AD664E">
        <w:t>x</w:t>
      </w:r>
      <w:r w:rsidR="006B30E0" w:rsidRPr="00AD664E">
        <w:t xml:space="preserve">pertise. </w:t>
      </w:r>
      <w:r w:rsidR="006B30E0" w:rsidRPr="00AD664E">
        <w:rPr>
          <w:i/>
        </w:rPr>
        <w:t>Educational Psychologist, 25,</w:t>
      </w:r>
      <w:r w:rsidR="006B30E0" w:rsidRPr="00AD664E">
        <w:t xml:space="preserve"> 243-267.</w:t>
      </w:r>
    </w:p>
    <w:p w14:paraId="63AB76B8" w14:textId="02BD0CA4" w:rsidR="006B30E0" w:rsidRPr="00AD664E" w:rsidRDefault="00B36937" w:rsidP="00704397">
      <w:pPr>
        <w:pStyle w:val="ListParagraph"/>
        <w:numPr>
          <w:ilvl w:val="0"/>
          <w:numId w:val="15"/>
        </w:numPr>
        <w:ind w:left="360"/>
      </w:pPr>
      <w:r w:rsidRPr="00AD664E">
        <w:rPr>
          <w:b/>
          <w:i/>
        </w:rPr>
        <w:t>Keating</w:t>
      </w:r>
      <w:r w:rsidR="006B30E0" w:rsidRPr="00AD664E">
        <w:t xml:space="preserve">, D. P., &amp; Crane, L. L. (1990). Domain-general and domain-specific processes in proportional reasoning. </w:t>
      </w:r>
      <w:r w:rsidR="006B30E0" w:rsidRPr="00AD664E">
        <w:rPr>
          <w:i/>
        </w:rPr>
        <w:t>Merrill-Palmer Quarterly, 36</w:t>
      </w:r>
      <w:r w:rsidR="006B30E0" w:rsidRPr="00AD664E">
        <w:t>, 411-424.</w:t>
      </w:r>
    </w:p>
    <w:p w14:paraId="43F655C6" w14:textId="299A99C4" w:rsidR="006B30E0" w:rsidRPr="00AD664E" w:rsidRDefault="00B36937" w:rsidP="00704397">
      <w:pPr>
        <w:pStyle w:val="ListParagraph"/>
        <w:numPr>
          <w:ilvl w:val="0"/>
          <w:numId w:val="15"/>
        </w:numPr>
        <w:ind w:left="360"/>
      </w:pPr>
      <w:r w:rsidRPr="00AD664E">
        <w:rPr>
          <w:b/>
          <w:i/>
        </w:rPr>
        <w:t>Keating</w:t>
      </w:r>
      <w:r w:rsidR="006B30E0" w:rsidRPr="00AD664E">
        <w:t xml:space="preserve">, D. P. (1988). Byrnes' reformulation of Piaget's formal operations: Is what's left what's right? </w:t>
      </w:r>
      <w:r w:rsidR="006B30E0" w:rsidRPr="00AD664E">
        <w:rPr>
          <w:i/>
        </w:rPr>
        <w:t>Developmental Review, 8</w:t>
      </w:r>
      <w:r w:rsidR="006B30E0" w:rsidRPr="00AD664E">
        <w:t>, 376-384.</w:t>
      </w:r>
    </w:p>
    <w:p w14:paraId="5C455A1B" w14:textId="2B09B1CC" w:rsidR="006B30E0" w:rsidRPr="00AD664E" w:rsidRDefault="00B36937" w:rsidP="00704397">
      <w:pPr>
        <w:pStyle w:val="ListParagraph"/>
        <w:numPr>
          <w:ilvl w:val="0"/>
          <w:numId w:val="15"/>
        </w:numPr>
        <w:ind w:left="360"/>
      </w:pPr>
      <w:r w:rsidRPr="00AD664E">
        <w:rPr>
          <w:b/>
          <w:i/>
        </w:rPr>
        <w:t>Keating</w:t>
      </w:r>
      <w:r w:rsidR="006B30E0" w:rsidRPr="00AD664E">
        <w:t xml:space="preserve">, D. P., List, J. A., &amp; Merriman, W. E. (1985). Cognitive processing and cognitive ability: A multivariate validity investigation. </w:t>
      </w:r>
      <w:r w:rsidR="006B30E0" w:rsidRPr="00AD664E">
        <w:rPr>
          <w:i/>
        </w:rPr>
        <w:t>Intelligence, 9</w:t>
      </w:r>
      <w:r w:rsidR="006B30E0" w:rsidRPr="00AD664E">
        <w:t>, 149-170.</w:t>
      </w:r>
    </w:p>
    <w:p w14:paraId="6B9E9B18" w14:textId="77777777" w:rsidR="006B30E0" w:rsidRPr="00AD664E" w:rsidRDefault="006B30E0" w:rsidP="00704397">
      <w:pPr>
        <w:pStyle w:val="ListParagraph"/>
        <w:numPr>
          <w:ilvl w:val="0"/>
          <w:numId w:val="15"/>
        </w:numPr>
        <w:ind w:left="360"/>
      </w:pPr>
      <w:r w:rsidRPr="00AD664E">
        <w:t xml:space="preserve">List, J. A., </w:t>
      </w:r>
      <w:r w:rsidR="00B36937" w:rsidRPr="00AD664E">
        <w:rPr>
          <w:b/>
          <w:i/>
        </w:rPr>
        <w:t>Keating</w:t>
      </w:r>
      <w:r w:rsidRPr="00AD664E">
        <w:t xml:space="preserve">, D. P., &amp; </w:t>
      </w:r>
      <w:r w:rsidRPr="00AD664E">
        <w:rPr>
          <w:b/>
        </w:rPr>
        <w:t>Merriman, W. E</w:t>
      </w:r>
      <w:r w:rsidRPr="00AD664E">
        <w:t xml:space="preserve">. (1985). Differences in memory retrieval: A construct validity investigation. </w:t>
      </w:r>
      <w:r w:rsidRPr="00AD664E">
        <w:rPr>
          <w:i/>
        </w:rPr>
        <w:t>Child Development, 56</w:t>
      </w:r>
      <w:r w:rsidRPr="00AD664E">
        <w:t>, 138-151.</w:t>
      </w:r>
    </w:p>
    <w:p w14:paraId="3EB0C707" w14:textId="2DF6B56E" w:rsidR="006B30E0" w:rsidRPr="00AD664E" w:rsidRDefault="006B30E0" w:rsidP="00704397">
      <w:pPr>
        <w:pStyle w:val="ListParagraph"/>
        <w:numPr>
          <w:ilvl w:val="0"/>
          <w:numId w:val="15"/>
        </w:numPr>
        <w:ind w:left="360"/>
      </w:pPr>
      <w:r w:rsidRPr="00AD664E">
        <w:t xml:space="preserve">Merriman, W. E., </w:t>
      </w:r>
      <w:r w:rsidR="00B36937" w:rsidRPr="00AD664E">
        <w:rPr>
          <w:b/>
          <w:i/>
        </w:rPr>
        <w:t>Keating</w:t>
      </w:r>
      <w:r w:rsidRPr="00AD664E">
        <w:t xml:space="preserve">, D. P., &amp; </w:t>
      </w:r>
      <w:r w:rsidRPr="00AD664E">
        <w:rPr>
          <w:b/>
        </w:rPr>
        <w:t>List, J. A.</w:t>
      </w:r>
      <w:r w:rsidRPr="00AD664E">
        <w:t xml:space="preserve"> (1985). Mental rotation of facial profiles:</w:t>
      </w:r>
      <w:r w:rsidR="00E46487" w:rsidRPr="00AD664E">
        <w:t xml:space="preserve"> </w:t>
      </w:r>
      <w:r w:rsidRPr="00AD664E">
        <w:t xml:space="preserve">Age-, se-, and ability-related differences. </w:t>
      </w:r>
      <w:r w:rsidRPr="00AD664E">
        <w:rPr>
          <w:i/>
        </w:rPr>
        <w:t>Developmental Psychology, 21</w:t>
      </w:r>
      <w:r w:rsidRPr="00AD664E">
        <w:t>, 888-900.</w:t>
      </w:r>
    </w:p>
    <w:p w14:paraId="1ED0332F" w14:textId="5C928003" w:rsidR="006B30E0" w:rsidRPr="00AD664E" w:rsidRDefault="006B30E0" w:rsidP="00704397">
      <w:pPr>
        <w:pStyle w:val="ListParagraph"/>
        <w:numPr>
          <w:ilvl w:val="0"/>
          <w:numId w:val="15"/>
        </w:numPr>
        <w:ind w:left="360"/>
      </w:pPr>
      <w:r w:rsidRPr="00AD664E">
        <w:t xml:space="preserve">Miller, K., Perlmutter, M., &amp; </w:t>
      </w:r>
      <w:r w:rsidR="00B36937" w:rsidRPr="00AD664E">
        <w:rPr>
          <w:b/>
          <w:i/>
        </w:rPr>
        <w:t>Keating</w:t>
      </w:r>
      <w:r w:rsidRPr="00AD664E">
        <w:t xml:space="preserve">, D. P. (1984). Cognitive arithmetic: Comparison of operations. </w:t>
      </w:r>
      <w:r w:rsidRPr="00AD664E">
        <w:rPr>
          <w:i/>
        </w:rPr>
        <w:t>Journal of E</w:t>
      </w:r>
      <w:r w:rsidR="003B6A8A" w:rsidRPr="00AD664E">
        <w:rPr>
          <w:i/>
        </w:rPr>
        <w:t>x</w:t>
      </w:r>
      <w:r w:rsidRPr="00AD664E">
        <w:rPr>
          <w:i/>
        </w:rPr>
        <w:t>perimental Psychology: Learning, Memory, and Cognition, 10</w:t>
      </w:r>
      <w:r w:rsidRPr="00AD664E">
        <w:t>, 46-60.</w:t>
      </w:r>
    </w:p>
    <w:p w14:paraId="34484B2C" w14:textId="77777777" w:rsidR="006B30E0" w:rsidRPr="00AD664E" w:rsidRDefault="006B30E0" w:rsidP="00704397">
      <w:pPr>
        <w:pStyle w:val="ListParagraph"/>
        <w:numPr>
          <w:ilvl w:val="0"/>
          <w:numId w:val="15"/>
        </w:numPr>
        <w:ind w:left="360"/>
      </w:pPr>
      <w:r w:rsidRPr="00AD664E">
        <w:t xml:space="preserve">Antell, S. E., &amp; </w:t>
      </w:r>
      <w:r w:rsidR="00B36937" w:rsidRPr="00AD664E">
        <w:rPr>
          <w:b/>
          <w:i/>
        </w:rPr>
        <w:t>Keating</w:t>
      </w:r>
      <w:r w:rsidRPr="00AD664E">
        <w:t xml:space="preserve">, D. P. (1983). Perception of numerical invariance in neonates. </w:t>
      </w:r>
      <w:r w:rsidRPr="00AD664E">
        <w:rPr>
          <w:i/>
        </w:rPr>
        <w:t>Child Development, 54</w:t>
      </w:r>
      <w:r w:rsidRPr="00AD664E">
        <w:t>, 695-701.</w:t>
      </w:r>
    </w:p>
    <w:p w14:paraId="54789A32" w14:textId="77777777" w:rsidR="006B30E0" w:rsidRPr="00AD664E" w:rsidRDefault="006B30E0" w:rsidP="00704397">
      <w:pPr>
        <w:pStyle w:val="ListParagraph"/>
        <w:numPr>
          <w:ilvl w:val="0"/>
          <w:numId w:val="15"/>
        </w:numPr>
        <w:ind w:left="360"/>
      </w:pPr>
      <w:r w:rsidRPr="00AD664E">
        <w:rPr>
          <w:b/>
        </w:rPr>
        <w:t>Ford, M. E.</w:t>
      </w:r>
      <w:r w:rsidRPr="00AD664E">
        <w:t xml:space="preserve">, &amp; </w:t>
      </w:r>
      <w:r w:rsidR="00B36937" w:rsidRPr="00AD664E">
        <w:rPr>
          <w:b/>
          <w:i/>
        </w:rPr>
        <w:t>Keating</w:t>
      </w:r>
      <w:r w:rsidRPr="00AD664E">
        <w:t xml:space="preserve">, D. P. (1981). Developmental and individual differences in long-term memory retrieval: Process and organization. </w:t>
      </w:r>
      <w:r w:rsidRPr="00AD664E">
        <w:rPr>
          <w:i/>
        </w:rPr>
        <w:t>Child Development, 52</w:t>
      </w:r>
      <w:r w:rsidRPr="00AD664E">
        <w:t>, 234-241.</w:t>
      </w:r>
    </w:p>
    <w:p w14:paraId="31C04762" w14:textId="1076B9CF" w:rsidR="006B30E0" w:rsidRPr="00AD664E" w:rsidRDefault="006B30E0" w:rsidP="00704397">
      <w:pPr>
        <w:pStyle w:val="ListParagraph"/>
        <w:numPr>
          <w:ilvl w:val="0"/>
          <w:numId w:val="15"/>
        </w:numPr>
        <w:ind w:left="360"/>
      </w:pPr>
      <w:r w:rsidRPr="00AD664E">
        <w:t xml:space="preserve">Gnepp, J., </w:t>
      </w:r>
      <w:r w:rsidR="00B36937" w:rsidRPr="00AD664E">
        <w:rPr>
          <w:b/>
          <w:i/>
        </w:rPr>
        <w:t>Keating</w:t>
      </w:r>
      <w:r w:rsidRPr="00AD664E">
        <w:t xml:space="preserve">, D. P., &amp; Masters, J. C. (1980). A peer system for academic advising. </w:t>
      </w:r>
      <w:r w:rsidRPr="00AD664E">
        <w:rPr>
          <w:i/>
        </w:rPr>
        <w:t>Journal of College Student Personnel, 21</w:t>
      </w:r>
      <w:r w:rsidRPr="00AD664E">
        <w:t>, 370-372.</w:t>
      </w:r>
    </w:p>
    <w:p w14:paraId="387F3E90" w14:textId="77777777" w:rsidR="006B30E0" w:rsidRPr="00AD664E" w:rsidRDefault="00B36937" w:rsidP="00704397">
      <w:pPr>
        <w:pStyle w:val="ListParagraph"/>
        <w:numPr>
          <w:ilvl w:val="0"/>
          <w:numId w:val="15"/>
        </w:numPr>
        <w:ind w:left="360"/>
      </w:pPr>
      <w:r w:rsidRPr="00AD664E">
        <w:rPr>
          <w:b/>
          <w:i/>
        </w:rPr>
        <w:t>Keating</w:t>
      </w:r>
      <w:r w:rsidR="006B30E0" w:rsidRPr="00AD664E">
        <w:t xml:space="preserve">, D. P., Keniston, A. H., Manis, F. R., &amp; Bobbitt, B. L. (1980). Development of the search processing parameter. </w:t>
      </w:r>
      <w:r w:rsidR="006B30E0" w:rsidRPr="00AD664E">
        <w:rPr>
          <w:i/>
        </w:rPr>
        <w:t>Child Development, 51</w:t>
      </w:r>
      <w:r w:rsidR="006B30E0" w:rsidRPr="00AD664E">
        <w:t>, 39-44.</w:t>
      </w:r>
    </w:p>
    <w:p w14:paraId="048FEA7D" w14:textId="77777777" w:rsidR="006B30E0" w:rsidRPr="00AD664E" w:rsidRDefault="00B36937" w:rsidP="00704397">
      <w:pPr>
        <w:pStyle w:val="ListParagraph"/>
        <w:numPr>
          <w:ilvl w:val="0"/>
          <w:numId w:val="15"/>
        </w:numPr>
        <w:ind w:left="360"/>
      </w:pPr>
      <w:r w:rsidRPr="00AD664E">
        <w:rPr>
          <w:b/>
          <w:i/>
        </w:rPr>
        <w:t>Keating</w:t>
      </w:r>
      <w:r w:rsidR="006B30E0" w:rsidRPr="00AD664E">
        <w:t xml:space="preserve">, D. P., &amp; </w:t>
      </w:r>
      <w:r w:rsidR="006B30E0" w:rsidRPr="00AD664E">
        <w:rPr>
          <w:b/>
        </w:rPr>
        <w:t>Clark, L. V.</w:t>
      </w:r>
      <w:r w:rsidR="006B30E0" w:rsidRPr="00AD664E">
        <w:t xml:space="preserve"> (1980). Development of physical and social reasoning in adolescence. </w:t>
      </w:r>
      <w:r w:rsidR="006B30E0" w:rsidRPr="00AD664E">
        <w:rPr>
          <w:i/>
        </w:rPr>
        <w:t>Developmental Psychology, 16</w:t>
      </w:r>
      <w:r w:rsidR="006B30E0" w:rsidRPr="00AD664E">
        <w:t>, 23-30.</w:t>
      </w:r>
    </w:p>
    <w:p w14:paraId="20237E86" w14:textId="28539DF7" w:rsidR="006B30E0" w:rsidRPr="00AD664E" w:rsidRDefault="006B30E0" w:rsidP="00704397">
      <w:pPr>
        <w:pStyle w:val="ListParagraph"/>
        <w:numPr>
          <w:ilvl w:val="0"/>
          <w:numId w:val="15"/>
        </w:numPr>
        <w:ind w:left="360"/>
      </w:pPr>
      <w:r w:rsidRPr="00AD664E">
        <w:lastRenderedPageBreak/>
        <w:t xml:space="preserve">Manis, F. R., </w:t>
      </w:r>
      <w:r w:rsidR="00B36937" w:rsidRPr="00AD664E">
        <w:rPr>
          <w:b/>
          <w:i/>
        </w:rPr>
        <w:t>Keating</w:t>
      </w:r>
      <w:r w:rsidRPr="00AD664E">
        <w:t xml:space="preserve">, D. P., &amp; Morrison, F. J. (1980). Developmental differences in the allocation of processing capacity. </w:t>
      </w:r>
      <w:r w:rsidRPr="00AD664E">
        <w:rPr>
          <w:i/>
        </w:rPr>
        <w:t>Journal of E</w:t>
      </w:r>
      <w:r w:rsidR="003B6A8A" w:rsidRPr="00AD664E">
        <w:rPr>
          <w:i/>
        </w:rPr>
        <w:t>x</w:t>
      </w:r>
      <w:r w:rsidRPr="00AD664E">
        <w:rPr>
          <w:i/>
        </w:rPr>
        <w:t>perimental Child Psychology, 29</w:t>
      </w:r>
      <w:r w:rsidRPr="00AD664E">
        <w:t>, 156-169.</w:t>
      </w:r>
    </w:p>
    <w:p w14:paraId="0CB9AE9A" w14:textId="1389477C" w:rsidR="006B30E0" w:rsidRPr="00AD664E" w:rsidRDefault="00B36937" w:rsidP="00704397">
      <w:pPr>
        <w:pStyle w:val="ListParagraph"/>
        <w:numPr>
          <w:ilvl w:val="0"/>
          <w:numId w:val="15"/>
        </w:numPr>
        <w:ind w:left="360"/>
      </w:pPr>
      <w:r w:rsidRPr="00AD664E">
        <w:rPr>
          <w:b/>
          <w:i/>
        </w:rPr>
        <w:t>Keating</w:t>
      </w:r>
      <w:r w:rsidR="006B30E0" w:rsidRPr="00AD664E">
        <w:t xml:space="preserve">, D. P. (1980). Four faces of creativity: The continuing plight of the intellectually underserved. </w:t>
      </w:r>
      <w:r w:rsidR="006B30E0" w:rsidRPr="00AD664E">
        <w:rPr>
          <w:i/>
        </w:rPr>
        <w:t>Gifted Child Quarterly, 24</w:t>
      </w:r>
      <w:r w:rsidR="006B30E0" w:rsidRPr="00AD664E">
        <w:t>, 56-61.</w:t>
      </w:r>
    </w:p>
    <w:p w14:paraId="4A6C0E34" w14:textId="77777777" w:rsidR="006B30E0" w:rsidRPr="00AD664E" w:rsidRDefault="006B30E0" w:rsidP="00704397">
      <w:pPr>
        <w:pStyle w:val="ListParagraph"/>
        <w:numPr>
          <w:ilvl w:val="0"/>
          <w:numId w:val="15"/>
        </w:numPr>
        <w:ind w:left="360"/>
      </w:pPr>
      <w:r w:rsidRPr="00AD664E">
        <w:t xml:space="preserve">Gove, F. L., &amp; </w:t>
      </w:r>
      <w:r w:rsidR="00B36937" w:rsidRPr="00AD664E">
        <w:rPr>
          <w:b/>
          <w:i/>
        </w:rPr>
        <w:t>Keating</w:t>
      </w:r>
      <w:r w:rsidRPr="00AD664E">
        <w:t xml:space="preserve">, D. P. (1979). Empathic role-taking precursors. </w:t>
      </w:r>
      <w:r w:rsidRPr="00AD664E">
        <w:rPr>
          <w:i/>
        </w:rPr>
        <w:t>Developmental Psychology, 15</w:t>
      </w:r>
      <w:r w:rsidRPr="00AD664E">
        <w:t>, 594-600.</w:t>
      </w:r>
    </w:p>
    <w:p w14:paraId="2E69CCF0" w14:textId="14882D27" w:rsidR="006B30E0" w:rsidRPr="00AD664E" w:rsidRDefault="00B36937" w:rsidP="00704397">
      <w:pPr>
        <w:pStyle w:val="ListParagraph"/>
        <w:numPr>
          <w:ilvl w:val="0"/>
          <w:numId w:val="15"/>
        </w:numPr>
        <w:ind w:left="360"/>
      </w:pPr>
      <w:r w:rsidRPr="00AD664E">
        <w:rPr>
          <w:b/>
          <w:i/>
        </w:rPr>
        <w:t>Keating</w:t>
      </w:r>
      <w:r w:rsidR="006B30E0" w:rsidRPr="00AD664E">
        <w:t>, D. P., &amp;</w:t>
      </w:r>
      <w:r w:rsidR="006B30E0" w:rsidRPr="00AD664E">
        <w:rPr>
          <w:b/>
        </w:rPr>
        <w:t xml:space="preserve"> </w:t>
      </w:r>
      <w:r w:rsidR="006B30E0" w:rsidRPr="00AD664E">
        <w:t xml:space="preserve">Bobbitt, B. (1978). Individual and developmental differences in cognitive-processing components of mental ability. </w:t>
      </w:r>
      <w:r w:rsidR="006B30E0" w:rsidRPr="00AD664E">
        <w:rPr>
          <w:i/>
        </w:rPr>
        <w:t>Child Development, 49</w:t>
      </w:r>
      <w:r w:rsidR="006B30E0" w:rsidRPr="00AD664E">
        <w:t>, 155-167.</w:t>
      </w:r>
    </w:p>
    <w:p w14:paraId="2BE7EA2E" w14:textId="4738E11F" w:rsidR="006B30E0" w:rsidRPr="00AD664E" w:rsidRDefault="00B36937" w:rsidP="00704397">
      <w:pPr>
        <w:pStyle w:val="ListParagraph"/>
        <w:numPr>
          <w:ilvl w:val="0"/>
          <w:numId w:val="15"/>
        </w:numPr>
        <w:ind w:left="360"/>
      </w:pPr>
      <w:r w:rsidRPr="00AD664E">
        <w:rPr>
          <w:b/>
          <w:i/>
        </w:rPr>
        <w:t>Keating</w:t>
      </w:r>
      <w:r w:rsidR="006B30E0" w:rsidRPr="00AD664E">
        <w:t xml:space="preserve">, D. P. (1978). A search for social intelligence. </w:t>
      </w:r>
      <w:r w:rsidR="006B30E0" w:rsidRPr="00AD664E">
        <w:rPr>
          <w:i/>
        </w:rPr>
        <w:t>Journal of Educational Psychology, 70</w:t>
      </w:r>
      <w:r w:rsidR="006B30E0" w:rsidRPr="00AD664E">
        <w:t>, 218-223.</w:t>
      </w:r>
    </w:p>
    <w:p w14:paraId="7B0FBC20" w14:textId="19549E93" w:rsidR="006B30E0" w:rsidRPr="00AD664E" w:rsidRDefault="00B36937" w:rsidP="00704397">
      <w:pPr>
        <w:pStyle w:val="ListParagraph"/>
        <w:numPr>
          <w:ilvl w:val="0"/>
          <w:numId w:val="15"/>
        </w:numPr>
        <w:ind w:left="360"/>
      </w:pPr>
      <w:r w:rsidRPr="00AD664E">
        <w:rPr>
          <w:b/>
          <w:i/>
        </w:rPr>
        <w:t>Keating</w:t>
      </w:r>
      <w:r w:rsidR="006B30E0" w:rsidRPr="00AD664E">
        <w:t>, D. P. (1976).</w:t>
      </w:r>
      <w:r w:rsidR="00E46487" w:rsidRPr="00AD664E">
        <w:t xml:space="preserve"> </w:t>
      </w:r>
      <w:r w:rsidR="006B30E0" w:rsidRPr="00AD664E">
        <w:t>Finding future leaders.</w:t>
      </w:r>
      <w:r w:rsidR="00E46487" w:rsidRPr="00AD664E">
        <w:t xml:space="preserve"> </w:t>
      </w:r>
      <w:r w:rsidR="006B30E0" w:rsidRPr="00AD664E">
        <w:rPr>
          <w:i/>
        </w:rPr>
        <w:t>American Scientist</w:t>
      </w:r>
      <w:r w:rsidR="006B30E0" w:rsidRPr="00AD664E">
        <w:t xml:space="preserve">, </w:t>
      </w:r>
      <w:r w:rsidR="006B30E0" w:rsidRPr="00AD664E">
        <w:rPr>
          <w:i/>
        </w:rPr>
        <w:t>64</w:t>
      </w:r>
      <w:r w:rsidR="006B30E0" w:rsidRPr="00AD664E">
        <w:t>(3), 252.</w:t>
      </w:r>
    </w:p>
    <w:p w14:paraId="25B11A87" w14:textId="6C2145B0" w:rsidR="006B30E0" w:rsidRPr="00AD664E" w:rsidRDefault="00B36937" w:rsidP="00704397">
      <w:pPr>
        <w:pStyle w:val="ListParagraph"/>
        <w:numPr>
          <w:ilvl w:val="0"/>
          <w:numId w:val="15"/>
        </w:numPr>
        <w:ind w:left="360"/>
      </w:pPr>
      <w:r w:rsidRPr="00AD664E">
        <w:rPr>
          <w:b/>
          <w:i/>
        </w:rPr>
        <w:t>Keating</w:t>
      </w:r>
      <w:r w:rsidR="006B30E0" w:rsidRPr="00AD664E">
        <w:t xml:space="preserve">, D. P. (1975). Precocious cognitive development at the level of formal operations. </w:t>
      </w:r>
      <w:r w:rsidR="006B30E0" w:rsidRPr="00AD664E">
        <w:rPr>
          <w:i/>
        </w:rPr>
        <w:t>Child Development, 46</w:t>
      </w:r>
      <w:r w:rsidR="006B30E0" w:rsidRPr="00AD664E">
        <w:t>, 476-480.</w:t>
      </w:r>
    </w:p>
    <w:p w14:paraId="16536D1C" w14:textId="537B7290" w:rsidR="006B30E0" w:rsidRPr="00AD664E" w:rsidRDefault="00B36937" w:rsidP="00704397">
      <w:pPr>
        <w:pStyle w:val="ListParagraph"/>
        <w:numPr>
          <w:ilvl w:val="0"/>
          <w:numId w:val="15"/>
        </w:numPr>
        <w:ind w:left="360"/>
      </w:pPr>
      <w:r w:rsidRPr="00AD664E">
        <w:rPr>
          <w:b/>
          <w:i/>
        </w:rPr>
        <w:t>Keating</w:t>
      </w:r>
      <w:r w:rsidR="006B30E0" w:rsidRPr="00AD664E">
        <w:t xml:space="preserve">, D. P., &amp; Caramazza, A. (1975). Effects of age and ability on syllogistic reasoning in early adolescence. </w:t>
      </w:r>
      <w:r w:rsidR="006B30E0" w:rsidRPr="00AD664E">
        <w:rPr>
          <w:i/>
        </w:rPr>
        <w:t>Developmental Psychology, 11</w:t>
      </w:r>
      <w:r w:rsidR="006B30E0" w:rsidRPr="00AD664E">
        <w:t>(6), 837-842.</w:t>
      </w:r>
    </w:p>
    <w:p w14:paraId="198D8A44" w14:textId="516391CD" w:rsidR="006B30E0" w:rsidRPr="00AD664E" w:rsidRDefault="00B36937" w:rsidP="00704397">
      <w:pPr>
        <w:pStyle w:val="ListParagraph"/>
        <w:numPr>
          <w:ilvl w:val="0"/>
          <w:numId w:val="15"/>
        </w:numPr>
        <w:ind w:left="360"/>
      </w:pPr>
      <w:r w:rsidRPr="00AD664E">
        <w:rPr>
          <w:b/>
          <w:i/>
        </w:rPr>
        <w:t>Keating</w:t>
      </w:r>
      <w:r w:rsidR="006B30E0" w:rsidRPr="00AD664E">
        <w:t xml:space="preserve">, D. P., &amp; Schaefer, R. A. (1975). Ability and se differences in the acquisition of formal operations. </w:t>
      </w:r>
      <w:r w:rsidR="006B30E0" w:rsidRPr="00AD664E">
        <w:rPr>
          <w:i/>
        </w:rPr>
        <w:t>Developmental Psychology, 11</w:t>
      </w:r>
      <w:r w:rsidR="006B30E0" w:rsidRPr="00AD664E">
        <w:t>(4), 531-532.</w:t>
      </w:r>
    </w:p>
    <w:p w14:paraId="65FE03EE" w14:textId="73DD58EF" w:rsidR="006B30E0" w:rsidRPr="00AD664E" w:rsidRDefault="00B36937" w:rsidP="00704397">
      <w:pPr>
        <w:pStyle w:val="ListParagraph"/>
        <w:numPr>
          <w:ilvl w:val="0"/>
          <w:numId w:val="15"/>
        </w:numPr>
        <w:ind w:left="360"/>
      </w:pPr>
      <w:r w:rsidRPr="00AD664E">
        <w:rPr>
          <w:b/>
          <w:i/>
        </w:rPr>
        <w:t>Keating</w:t>
      </w:r>
      <w:r w:rsidR="006B30E0" w:rsidRPr="00AD664E">
        <w:t xml:space="preserve">, D. P. (1975). Possible sampling bias in genetic studies of genius. </w:t>
      </w:r>
      <w:r w:rsidR="006B30E0" w:rsidRPr="00AD664E">
        <w:rPr>
          <w:i/>
        </w:rPr>
        <w:t>Educational and Psychological Measurement, 35</w:t>
      </w:r>
      <w:r w:rsidR="006B30E0" w:rsidRPr="00AD664E">
        <w:t>, 657-662.</w:t>
      </w:r>
    </w:p>
    <w:p w14:paraId="5CE9A843" w14:textId="0DA9C582" w:rsidR="006B30E0" w:rsidRPr="00AD664E" w:rsidRDefault="00B36937" w:rsidP="00704397">
      <w:pPr>
        <w:pStyle w:val="ListParagraph"/>
        <w:numPr>
          <w:ilvl w:val="0"/>
          <w:numId w:val="15"/>
        </w:numPr>
        <w:ind w:left="360"/>
      </w:pPr>
      <w:r w:rsidRPr="00AD664E">
        <w:rPr>
          <w:b/>
          <w:i/>
        </w:rPr>
        <w:t>Keating</w:t>
      </w:r>
      <w:r w:rsidR="006B30E0" w:rsidRPr="00AD664E">
        <w:t xml:space="preserve">, D. P. (1975). The study of mathematically precocious youth. </w:t>
      </w:r>
      <w:r w:rsidR="006B30E0" w:rsidRPr="00AD664E">
        <w:rPr>
          <w:i/>
        </w:rPr>
        <w:t>Journal of Special Education, 9</w:t>
      </w:r>
      <w:r w:rsidR="006B30E0" w:rsidRPr="00AD664E">
        <w:t>, 45-62.</w:t>
      </w:r>
    </w:p>
    <w:p w14:paraId="0AE8F446" w14:textId="7D5A1BAA" w:rsidR="006B30E0" w:rsidRPr="00AD664E" w:rsidRDefault="00B36937" w:rsidP="00704397">
      <w:pPr>
        <w:pStyle w:val="ListParagraph"/>
        <w:numPr>
          <w:ilvl w:val="0"/>
          <w:numId w:val="15"/>
        </w:numPr>
        <w:ind w:left="360"/>
      </w:pPr>
      <w:r w:rsidRPr="00AD664E">
        <w:rPr>
          <w:b/>
          <w:i/>
        </w:rPr>
        <w:t>Keating</w:t>
      </w:r>
      <w:r w:rsidR="006B30E0" w:rsidRPr="00AD664E">
        <w:t xml:space="preserve">, D. P. (1975). Testing those in the top percentiles. </w:t>
      </w:r>
      <w:r w:rsidR="006B30E0" w:rsidRPr="00AD664E">
        <w:rPr>
          <w:i/>
        </w:rPr>
        <w:t>E</w:t>
      </w:r>
      <w:r w:rsidR="00704397" w:rsidRPr="00AD664E">
        <w:rPr>
          <w:i/>
        </w:rPr>
        <w:t>x</w:t>
      </w:r>
      <w:r w:rsidR="006B30E0" w:rsidRPr="00AD664E">
        <w:rPr>
          <w:i/>
        </w:rPr>
        <w:t>ceptional Children, 41</w:t>
      </w:r>
      <w:r w:rsidR="006B30E0" w:rsidRPr="00AD664E">
        <w:t>, 435-436.</w:t>
      </w:r>
    </w:p>
    <w:p w14:paraId="25EFE46B" w14:textId="029EAF26" w:rsidR="006B30E0" w:rsidRPr="00AD664E" w:rsidRDefault="00B36937" w:rsidP="00704397">
      <w:pPr>
        <w:pStyle w:val="ListParagraph"/>
        <w:numPr>
          <w:ilvl w:val="0"/>
          <w:numId w:val="15"/>
        </w:numPr>
        <w:ind w:left="360"/>
      </w:pPr>
      <w:r w:rsidRPr="00AD664E">
        <w:rPr>
          <w:b/>
          <w:i/>
        </w:rPr>
        <w:t>Keating</w:t>
      </w:r>
      <w:r w:rsidR="006B30E0" w:rsidRPr="00AD664E">
        <w:t>, D. P., &amp; Stanley, J. C. (1972). E</w:t>
      </w:r>
      <w:r w:rsidR="00704397" w:rsidRPr="00AD664E">
        <w:t>x</w:t>
      </w:r>
      <w:r w:rsidR="006B30E0" w:rsidRPr="00AD664E">
        <w:t>treme measures for the e</w:t>
      </w:r>
      <w:r w:rsidR="00704397" w:rsidRPr="00AD664E">
        <w:t>x</w:t>
      </w:r>
      <w:r w:rsidR="006B30E0" w:rsidRPr="00AD664E">
        <w:t xml:space="preserve">ceptionally gifted in mathematics and science. </w:t>
      </w:r>
      <w:r w:rsidR="006B30E0" w:rsidRPr="00AD664E">
        <w:rPr>
          <w:i/>
        </w:rPr>
        <w:t>Educational Researcher, 1</w:t>
      </w:r>
      <w:r w:rsidR="006B30E0" w:rsidRPr="00AD664E">
        <w:t>, 3-5.</w:t>
      </w:r>
    </w:p>
    <w:p w14:paraId="3B599E66" w14:textId="1B068625" w:rsidR="005261CA" w:rsidRPr="00AD664E" w:rsidRDefault="005261CA" w:rsidP="00704397">
      <w:pPr>
        <w:ind w:left="360" w:hanging="360"/>
        <w:rPr>
          <w:b/>
          <w:i/>
        </w:rPr>
      </w:pPr>
    </w:p>
    <w:p w14:paraId="6455026B" w14:textId="646F1703" w:rsidR="00453EBE" w:rsidRPr="00AD664E" w:rsidRDefault="00453EBE" w:rsidP="00D62CAC">
      <w:pPr>
        <w:rPr>
          <w:b/>
        </w:rPr>
      </w:pPr>
      <w:r w:rsidRPr="00AD664E">
        <w:rPr>
          <w:b/>
        </w:rPr>
        <w:t>III. Papers in Progress/Under Review</w:t>
      </w:r>
    </w:p>
    <w:p w14:paraId="21D8DEBE" w14:textId="1AE9BE90" w:rsidR="00F94302" w:rsidRDefault="00F94302" w:rsidP="005D48EF">
      <w:pPr>
        <w:widowControl w:val="0"/>
        <w:numPr>
          <w:ilvl w:val="0"/>
          <w:numId w:val="12"/>
        </w:numPr>
        <w:ind w:left="360"/>
      </w:pPr>
      <w:r w:rsidRPr="00AD664E">
        <w:t xml:space="preserve">Demidenko, M., Ip, K.I., Kelly, D., Constante, K., Goetschius, L. G., &amp; </w:t>
      </w:r>
      <w:r w:rsidRPr="00AD664E">
        <w:rPr>
          <w:b/>
          <w:i/>
        </w:rPr>
        <w:t>Keating</w:t>
      </w:r>
      <w:r w:rsidRPr="00AD664E">
        <w:t>, D. P. (</w:t>
      </w:r>
      <w:r>
        <w:t>Registered Report Stage 2</w:t>
      </w:r>
      <w:r w:rsidRPr="00AD664E">
        <w:t xml:space="preserve">). Ecological stress, amygdala reactivity, and internalizing problems in preadolescence: Is parenting a buffer? </w:t>
      </w:r>
      <w:r>
        <w:t xml:space="preserve">[Requested revision in progress, </w:t>
      </w:r>
      <w:r w:rsidRPr="00AD664E">
        <w:rPr>
          <w:i/>
        </w:rPr>
        <w:t>Cortex</w:t>
      </w:r>
      <w:r w:rsidRPr="00AD664E">
        <w:t>.</w:t>
      </w:r>
      <w:r>
        <w:t>]</w:t>
      </w:r>
    </w:p>
    <w:p w14:paraId="14D2C108" w14:textId="77777777" w:rsidR="00453EBE" w:rsidRPr="00AD664E" w:rsidRDefault="00453EBE" w:rsidP="00D62CAC">
      <w:bookmarkStart w:id="0" w:name="_GoBack"/>
      <w:bookmarkEnd w:id="0"/>
    </w:p>
    <w:p w14:paraId="451E8992" w14:textId="2FF659D0" w:rsidR="006B30E0" w:rsidRPr="00AD664E" w:rsidRDefault="00453EBE" w:rsidP="00E46487">
      <w:pPr>
        <w:pStyle w:val="Heading3"/>
        <w:rPr>
          <w:i w:val="0"/>
        </w:rPr>
      </w:pPr>
      <w:r w:rsidRPr="00AD664E">
        <w:rPr>
          <w:i w:val="0"/>
        </w:rPr>
        <w:t>IV</w:t>
      </w:r>
      <w:r w:rsidR="006B30E0" w:rsidRPr="00AD664E">
        <w:rPr>
          <w:i w:val="0"/>
        </w:rPr>
        <w:t>: Chapters</w:t>
      </w:r>
      <w:r w:rsidR="00794625" w:rsidRPr="00AD664E">
        <w:rPr>
          <w:i w:val="0"/>
        </w:rPr>
        <w:t xml:space="preserve"> in Scholarly Publications</w:t>
      </w:r>
    </w:p>
    <w:p w14:paraId="7D30E9C3" w14:textId="77777777" w:rsidR="0020310C" w:rsidRPr="00AD664E" w:rsidRDefault="0020310C" w:rsidP="0020310C">
      <w:pPr>
        <w:widowControl w:val="0"/>
        <w:numPr>
          <w:ilvl w:val="0"/>
          <w:numId w:val="5"/>
        </w:numPr>
        <w:tabs>
          <w:tab w:val="clear" w:pos="720"/>
        </w:tabs>
        <w:ind w:left="360"/>
        <w:rPr>
          <w:i/>
        </w:rPr>
      </w:pPr>
      <w:r w:rsidRPr="00AD664E">
        <w:rPr>
          <w:b/>
          <w:i/>
        </w:rPr>
        <w:t>Keating</w:t>
      </w:r>
      <w:r w:rsidRPr="00AD664E">
        <w:t xml:space="preserve">, D. P., Demidenko, M. I., &amp; Kelly, D. P. (2021, in press). Cognition in adolescence and the transition to adulthood. In L. Crockett, G. Carlo, &amp; J. Schulenberg (Eds.), </w:t>
      </w:r>
      <w:r w:rsidRPr="00AD664E">
        <w:rPr>
          <w:i/>
        </w:rPr>
        <w:t xml:space="preserve">Handbook of Adolescent and Young Adult Development. </w:t>
      </w:r>
      <w:r w:rsidRPr="00AD664E">
        <w:t>Washington, D. C.: American Psychological Association.</w:t>
      </w:r>
    </w:p>
    <w:p w14:paraId="587A1F00" w14:textId="0211F66F" w:rsidR="00D1139A" w:rsidRPr="00AD664E" w:rsidRDefault="00D1139A" w:rsidP="00B67041">
      <w:pPr>
        <w:pStyle w:val="ListParagraph"/>
        <w:numPr>
          <w:ilvl w:val="0"/>
          <w:numId w:val="5"/>
        </w:numPr>
        <w:tabs>
          <w:tab w:val="clear" w:pos="720"/>
        </w:tabs>
        <w:ind w:left="360"/>
        <w:rPr>
          <w:i/>
          <w:color w:val="000000"/>
          <w:shd w:val="clear" w:color="auto" w:fill="FFFFFF"/>
        </w:rPr>
      </w:pPr>
      <w:r w:rsidRPr="00AD664E">
        <w:rPr>
          <w:b/>
          <w:i/>
          <w:color w:val="333333"/>
          <w:shd w:val="clear" w:color="auto" w:fill="FFFFFF"/>
        </w:rPr>
        <w:t xml:space="preserve">Keating </w:t>
      </w:r>
      <w:r w:rsidRPr="00AD664E">
        <w:rPr>
          <w:color w:val="333333"/>
          <w:shd w:val="clear" w:color="auto" w:fill="FFFFFF"/>
        </w:rPr>
        <w:t>D.P., I. Demidenko M., Kelly D. (2019). Cognitive and Neurocognitive Development in Adolescence. In Reference Module in Neuroscience and Biobehavioral Psychology, Elsevier. ISBN 9780128093245</w:t>
      </w:r>
    </w:p>
    <w:p w14:paraId="2698B576" w14:textId="2B43860B" w:rsidR="00B67041" w:rsidRPr="00AD664E" w:rsidRDefault="00B67041" w:rsidP="00B67041">
      <w:pPr>
        <w:pStyle w:val="ListParagraph"/>
        <w:numPr>
          <w:ilvl w:val="0"/>
          <w:numId w:val="5"/>
        </w:numPr>
        <w:tabs>
          <w:tab w:val="clear" w:pos="720"/>
        </w:tabs>
        <w:ind w:left="360"/>
        <w:rPr>
          <w:i/>
          <w:color w:val="000000"/>
          <w:shd w:val="clear" w:color="auto" w:fill="FFFFFF"/>
        </w:rPr>
      </w:pPr>
      <w:r w:rsidRPr="00AD664E">
        <w:rPr>
          <w:b/>
          <w:i/>
          <w:color w:val="333333"/>
          <w:shd w:val="clear" w:color="auto" w:fill="FFFFFF"/>
        </w:rPr>
        <w:t>Keating,</w:t>
      </w:r>
      <w:r w:rsidRPr="00AD664E">
        <w:rPr>
          <w:color w:val="333333"/>
          <w:shd w:val="clear" w:color="auto" w:fill="FFFFFF"/>
        </w:rPr>
        <w:t xml:space="preserve"> D. P. (2017).</w:t>
      </w:r>
      <w:r w:rsidR="005314B8" w:rsidRPr="00AD664E">
        <w:rPr>
          <w:color w:val="333333"/>
          <w:shd w:val="clear" w:color="auto" w:fill="FFFFFF"/>
        </w:rPr>
        <w:t xml:space="preserve"> </w:t>
      </w:r>
      <w:r w:rsidRPr="00AD664E">
        <w:rPr>
          <w:color w:val="333333"/>
          <w:shd w:val="clear" w:color="auto" w:fill="FFFFFF"/>
        </w:rPr>
        <w:t xml:space="preserve">The Evolving Capacities of the Child: Neurodevelopment and Children’s Rights. In M. D. Ruck, </w:t>
      </w:r>
      <w:r w:rsidRPr="00AD664E">
        <w:rPr>
          <w:color w:val="000000"/>
          <w:shd w:val="clear" w:color="auto" w:fill="FFFFFF"/>
        </w:rPr>
        <w:t xml:space="preserve">M. Peterson-Badali &amp; M. Freeman (Eds.), </w:t>
      </w:r>
      <w:r w:rsidRPr="00AD664E">
        <w:rPr>
          <w:i/>
          <w:color w:val="000000"/>
          <w:shd w:val="clear" w:color="auto" w:fill="FFFFFF"/>
        </w:rPr>
        <w:t>Handbook of Children's Rights: Global and Multidisciplinary Perspectives</w:t>
      </w:r>
      <w:r w:rsidR="006E0BD1" w:rsidRPr="00AD664E">
        <w:rPr>
          <w:i/>
          <w:color w:val="000000"/>
          <w:shd w:val="clear" w:color="auto" w:fill="FFFFFF"/>
        </w:rPr>
        <w:t xml:space="preserve"> </w:t>
      </w:r>
      <w:r w:rsidR="006E0BD1" w:rsidRPr="00AD664E">
        <w:rPr>
          <w:color w:val="000000"/>
          <w:shd w:val="clear" w:color="auto" w:fill="FFFFFF"/>
        </w:rPr>
        <w:t>(184-199)</w:t>
      </w:r>
      <w:r w:rsidRPr="00AD664E">
        <w:rPr>
          <w:i/>
          <w:color w:val="000000"/>
          <w:shd w:val="clear" w:color="auto" w:fill="FFFFFF"/>
        </w:rPr>
        <w:t>.</w:t>
      </w:r>
      <w:r w:rsidRPr="00AD664E">
        <w:rPr>
          <w:color w:val="000000"/>
          <w:shd w:val="clear" w:color="auto" w:fill="FFFFFF"/>
        </w:rPr>
        <w:t xml:space="preserve"> Abingdon, UK: Taylor and Francis.</w:t>
      </w:r>
    </w:p>
    <w:p w14:paraId="3F90729E" w14:textId="737ABC36" w:rsidR="008402E3" w:rsidRPr="00AD664E" w:rsidRDefault="00B36937" w:rsidP="00242053">
      <w:pPr>
        <w:pStyle w:val="ListParagraph"/>
        <w:numPr>
          <w:ilvl w:val="0"/>
          <w:numId w:val="5"/>
        </w:numPr>
        <w:tabs>
          <w:tab w:val="clear" w:pos="720"/>
          <w:tab w:val="num" w:pos="360"/>
          <w:tab w:val="num" w:pos="450"/>
        </w:tabs>
        <w:ind w:left="360" w:right="288"/>
        <w:rPr>
          <w:bCs/>
          <w:lang w:val="en-GB"/>
        </w:rPr>
      </w:pPr>
      <w:r w:rsidRPr="00AD664E">
        <w:rPr>
          <w:b/>
          <w:bCs/>
          <w:i/>
          <w:lang w:val="en-GB"/>
        </w:rPr>
        <w:t>Keating</w:t>
      </w:r>
      <w:r w:rsidR="008402E3" w:rsidRPr="00AD664E">
        <w:rPr>
          <w:bCs/>
          <w:lang w:val="en-GB"/>
        </w:rPr>
        <w:t>, D. P. (</w:t>
      </w:r>
      <w:r w:rsidR="00926EA5" w:rsidRPr="00AD664E">
        <w:rPr>
          <w:bCs/>
          <w:lang w:val="en-GB"/>
        </w:rPr>
        <w:t>2014</w:t>
      </w:r>
      <w:r w:rsidR="008402E3" w:rsidRPr="00AD664E">
        <w:rPr>
          <w:bCs/>
          <w:lang w:val="en-GB"/>
        </w:rPr>
        <w:t>).</w:t>
      </w:r>
      <w:r w:rsidR="00E46487" w:rsidRPr="00AD664E">
        <w:rPr>
          <w:bCs/>
          <w:lang w:val="en-GB"/>
        </w:rPr>
        <w:t xml:space="preserve"> </w:t>
      </w:r>
      <w:r w:rsidR="008402E3" w:rsidRPr="00AD664E">
        <w:rPr>
          <w:bCs/>
          <w:lang w:val="en-GB"/>
        </w:rPr>
        <w:t>Adolescent thinking in action: Minds in the making.</w:t>
      </w:r>
      <w:r w:rsidR="00E46487" w:rsidRPr="00AD664E">
        <w:rPr>
          <w:bCs/>
          <w:lang w:val="en-GB"/>
        </w:rPr>
        <w:t xml:space="preserve"> </w:t>
      </w:r>
      <w:r w:rsidR="008402E3" w:rsidRPr="00AD664E">
        <w:rPr>
          <w:bCs/>
          <w:lang w:val="en-GB"/>
        </w:rPr>
        <w:t xml:space="preserve">In J. Brooks-Gunn, R. M. Lerner, A. C. Petersen, &amp; R. K. Silbereisen (Eds.), </w:t>
      </w:r>
      <w:r w:rsidR="008402E3" w:rsidRPr="00AD664E">
        <w:rPr>
          <w:bCs/>
          <w:i/>
          <w:lang w:val="en-GB"/>
        </w:rPr>
        <w:t xml:space="preserve">The developmental </w:t>
      </w:r>
      <w:r w:rsidR="008402E3" w:rsidRPr="00AD664E">
        <w:rPr>
          <w:bCs/>
          <w:i/>
          <w:lang w:val="en-GB"/>
        </w:rPr>
        <w:lastRenderedPageBreak/>
        <w:t xml:space="preserve">science of adolescence: History </w:t>
      </w:r>
      <w:r w:rsidR="006810CC" w:rsidRPr="00AD664E">
        <w:rPr>
          <w:bCs/>
          <w:i/>
          <w:lang w:val="en-GB"/>
        </w:rPr>
        <w:t>through autobiography</w:t>
      </w:r>
      <w:r w:rsidR="006810CC" w:rsidRPr="00AD664E">
        <w:rPr>
          <w:bCs/>
          <w:lang w:val="en-GB"/>
        </w:rPr>
        <w:t xml:space="preserve"> (pp. 257-266). </w:t>
      </w:r>
      <w:r w:rsidR="008402E3" w:rsidRPr="00AD664E">
        <w:rPr>
          <w:bCs/>
          <w:lang w:val="en-GB"/>
        </w:rPr>
        <w:t>NY: Psychology Press</w:t>
      </w:r>
      <w:r w:rsidR="00926EA5" w:rsidRPr="00AD664E">
        <w:rPr>
          <w:bCs/>
          <w:lang w:val="en-GB"/>
        </w:rPr>
        <w:t>.</w:t>
      </w:r>
    </w:p>
    <w:p w14:paraId="2389E34E" w14:textId="2C6A640F" w:rsidR="00242053" w:rsidRPr="00AD664E" w:rsidRDefault="00B36937" w:rsidP="00242053">
      <w:pPr>
        <w:numPr>
          <w:ilvl w:val="0"/>
          <w:numId w:val="5"/>
        </w:numPr>
        <w:tabs>
          <w:tab w:val="clear" w:pos="720"/>
          <w:tab w:val="num" w:pos="360"/>
        </w:tabs>
        <w:ind w:left="360" w:right="288"/>
        <w:rPr>
          <w:b/>
          <w:bCs/>
          <w:lang w:val="en-GB"/>
        </w:rPr>
      </w:pPr>
      <w:r w:rsidRPr="00AD664E">
        <w:rPr>
          <w:b/>
          <w:i/>
        </w:rPr>
        <w:t>Keating</w:t>
      </w:r>
      <w:r w:rsidR="00242053" w:rsidRPr="00AD664E">
        <w:t>, D. P.,</w:t>
      </w:r>
      <w:r w:rsidR="008402E3" w:rsidRPr="00AD664E">
        <w:t xml:space="preserve"> </w:t>
      </w:r>
      <w:r w:rsidR="00432B77" w:rsidRPr="00AD664E">
        <w:t>Siddiqi, A., &amp; Nguyen, Q. (2013</w:t>
      </w:r>
      <w:r w:rsidR="00674000" w:rsidRPr="00AD664E">
        <w:t>).</w:t>
      </w:r>
      <w:r w:rsidR="00E46487" w:rsidRPr="00AD664E">
        <w:t xml:space="preserve"> </w:t>
      </w:r>
      <w:r w:rsidR="00674000" w:rsidRPr="00AD664E">
        <w:t>Social r</w:t>
      </w:r>
      <w:r w:rsidR="00242053" w:rsidRPr="00AD664E">
        <w:t>esilience in the</w:t>
      </w:r>
      <w:r w:rsidR="00674000" w:rsidRPr="00AD664E">
        <w:t xml:space="preserve"> neoliberal era: National differences in population health and d</w:t>
      </w:r>
      <w:r w:rsidR="00242053" w:rsidRPr="00AD664E">
        <w:t xml:space="preserve">evelopment. In P. Hall &amp; M. Lamont (Eds.), </w:t>
      </w:r>
      <w:r w:rsidR="00242053" w:rsidRPr="00AD664E">
        <w:rPr>
          <w:bCs/>
          <w:i/>
          <w:lang w:val="en-GB"/>
        </w:rPr>
        <w:t xml:space="preserve">Social Resilience in the Neo-Liberal Era. </w:t>
      </w:r>
      <w:r w:rsidR="00242053" w:rsidRPr="00AD664E">
        <w:rPr>
          <w:bCs/>
          <w:lang w:val="en-GB"/>
        </w:rPr>
        <w:t>New York: Cambridge Univ. Press.</w:t>
      </w:r>
    </w:p>
    <w:p w14:paraId="7BE1DAE2" w14:textId="696A69F6" w:rsidR="006B30E0" w:rsidRPr="00AD664E" w:rsidRDefault="00B36937" w:rsidP="006B30E0">
      <w:pPr>
        <w:numPr>
          <w:ilvl w:val="0"/>
          <w:numId w:val="5"/>
        </w:numPr>
        <w:tabs>
          <w:tab w:val="clear" w:pos="720"/>
          <w:tab w:val="num" w:pos="360"/>
        </w:tabs>
        <w:ind w:left="360" w:right="288"/>
      </w:pPr>
      <w:r w:rsidRPr="00AD664E">
        <w:rPr>
          <w:b/>
          <w:i/>
        </w:rPr>
        <w:t>Keating</w:t>
      </w:r>
      <w:r w:rsidR="0031279D" w:rsidRPr="00AD664E">
        <w:t>, D. P. (2011</w:t>
      </w:r>
      <w:r w:rsidR="006B30E0" w:rsidRPr="00AD664E">
        <w:t>).</w:t>
      </w:r>
      <w:r w:rsidR="00E46487" w:rsidRPr="00AD664E">
        <w:t xml:space="preserve"> </w:t>
      </w:r>
      <w:r w:rsidR="006B30E0" w:rsidRPr="00AD664E">
        <w:t>Society and early child development: Developmental health disparities in the nature-</w:t>
      </w:r>
      <w:r w:rsidR="006B30E0" w:rsidRPr="00AD664E">
        <w:rPr>
          <w:i/>
        </w:rPr>
        <w:t>and</w:t>
      </w:r>
      <w:r w:rsidR="006B30E0" w:rsidRPr="00AD664E">
        <w:t>-nurture paradigm.</w:t>
      </w:r>
      <w:r w:rsidR="00E46487" w:rsidRPr="00AD664E">
        <w:t xml:space="preserve"> </w:t>
      </w:r>
      <w:r w:rsidR="006B30E0" w:rsidRPr="00AD664E">
        <w:t xml:space="preserve">In D. P. </w:t>
      </w:r>
      <w:r w:rsidRPr="00AD664E">
        <w:t>Keating</w:t>
      </w:r>
      <w:r w:rsidR="006B30E0" w:rsidRPr="00AD664E">
        <w:t xml:space="preserve"> (Ed.), </w:t>
      </w:r>
      <w:r w:rsidR="006B30E0" w:rsidRPr="00AD664E">
        <w:rPr>
          <w:i/>
        </w:rPr>
        <w:t>Nature and nurture in early child development.</w:t>
      </w:r>
      <w:r w:rsidR="00E46487" w:rsidRPr="00AD664E">
        <w:t xml:space="preserve"> </w:t>
      </w:r>
      <w:r w:rsidR="006B30E0" w:rsidRPr="00AD664E">
        <w:t>New York: Cambridge Univ. Press.</w:t>
      </w:r>
    </w:p>
    <w:p w14:paraId="22970F1B" w14:textId="70F7FF94" w:rsidR="00115C8D" w:rsidRPr="00AD664E" w:rsidRDefault="00B36937" w:rsidP="006B30E0">
      <w:pPr>
        <w:numPr>
          <w:ilvl w:val="0"/>
          <w:numId w:val="5"/>
        </w:numPr>
        <w:tabs>
          <w:tab w:val="clear" w:pos="720"/>
          <w:tab w:val="num" w:pos="360"/>
        </w:tabs>
        <w:ind w:left="360" w:right="288"/>
      </w:pPr>
      <w:r w:rsidRPr="00AD664E">
        <w:rPr>
          <w:b/>
          <w:i/>
        </w:rPr>
        <w:t>Keating</w:t>
      </w:r>
      <w:r w:rsidR="00115C8D" w:rsidRPr="00AD664E">
        <w:t>, D. P. (</w:t>
      </w:r>
      <w:r w:rsidR="000218E2" w:rsidRPr="00AD664E">
        <w:t>2011</w:t>
      </w:r>
      <w:r w:rsidR="00115C8D" w:rsidRPr="00AD664E">
        <w:t>).</w:t>
      </w:r>
      <w:r w:rsidR="00E46487" w:rsidRPr="00AD664E">
        <w:t xml:space="preserve"> </w:t>
      </w:r>
      <w:r w:rsidR="00115C8D" w:rsidRPr="00AD664E">
        <w:t>Cognitive development.</w:t>
      </w:r>
      <w:r w:rsidR="00E46487" w:rsidRPr="00AD664E">
        <w:t xml:space="preserve"> </w:t>
      </w:r>
      <w:r w:rsidR="00115C8D" w:rsidRPr="00AD664E">
        <w:t>In B. B. Brown</w:t>
      </w:r>
      <w:r w:rsidR="007A5ED4" w:rsidRPr="00AD664E">
        <w:t xml:space="preserve"> &amp;</w:t>
      </w:r>
      <w:r w:rsidR="006A600D" w:rsidRPr="00AD664E">
        <w:t xml:space="preserve"> M. Pearlstein</w:t>
      </w:r>
      <w:r w:rsidR="00115C8D" w:rsidRPr="00AD664E">
        <w:t xml:space="preserve"> (Ed</w:t>
      </w:r>
      <w:r w:rsidR="006A600D" w:rsidRPr="00AD664E">
        <w:t>s</w:t>
      </w:r>
      <w:r w:rsidR="00115C8D" w:rsidRPr="00AD664E">
        <w:t xml:space="preserve">.), </w:t>
      </w:r>
      <w:r w:rsidR="00115C8D" w:rsidRPr="00AD664E">
        <w:rPr>
          <w:i/>
        </w:rPr>
        <w:t>Encyclopedia of Adolescence.</w:t>
      </w:r>
      <w:r w:rsidR="00E46487" w:rsidRPr="00AD664E">
        <w:t xml:space="preserve"> </w:t>
      </w:r>
      <w:r w:rsidR="00115C8D" w:rsidRPr="00AD664E">
        <w:t>Netherlands: Elsevier.</w:t>
      </w:r>
    </w:p>
    <w:p w14:paraId="182B5428" w14:textId="2082520F" w:rsidR="006B30E0" w:rsidRPr="00AD664E" w:rsidRDefault="00B36937" w:rsidP="006B30E0">
      <w:pPr>
        <w:numPr>
          <w:ilvl w:val="0"/>
          <w:numId w:val="5"/>
        </w:numPr>
        <w:tabs>
          <w:tab w:val="clear" w:pos="720"/>
          <w:tab w:val="num" w:pos="360"/>
        </w:tabs>
        <w:ind w:left="360" w:right="288"/>
      </w:pPr>
      <w:r w:rsidRPr="00AD664E">
        <w:rPr>
          <w:b/>
          <w:i/>
        </w:rPr>
        <w:t>Keating</w:t>
      </w:r>
      <w:r w:rsidR="006B30E0" w:rsidRPr="00AD664E">
        <w:t>, D. P. (2009).</w:t>
      </w:r>
      <w:r w:rsidR="00E46487" w:rsidRPr="00AD664E">
        <w:t xml:space="preserve"> </w:t>
      </w:r>
      <w:r w:rsidR="006B30E0" w:rsidRPr="00AD664E">
        <w:rPr>
          <w:bCs/>
          <w:color w:val="000000"/>
        </w:rPr>
        <w:t>Social interactions in human development: Pathways to health and capabilities.</w:t>
      </w:r>
      <w:r w:rsidR="006B30E0" w:rsidRPr="00AD664E">
        <w:t xml:space="preserve"> In P. Hall &amp; M. Lamont (Eds.), </w:t>
      </w:r>
      <w:r w:rsidR="006B30E0" w:rsidRPr="00AD664E">
        <w:rPr>
          <w:i/>
          <w:iCs/>
        </w:rPr>
        <w:t>Successful societies: Institutions, cultural repertoires and population health.</w:t>
      </w:r>
      <w:r w:rsidR="00E46487" w:rsidRPr="00AD664E">
        <w:rPr>
          <w:iCs/>
        </w:rPr>
        <w:t xml:space="preserve"> </w:t>
      </w:r>
      <w:r w:rsidR="006B30E0" w:rsidRPr="00AD664E">
        <w:rPr>
          <w:iCs/>
        </w:rPr>
        <w:t>New York: Cambridge University Press.</w:t>
      </w:r>
    </w:p>
    <w:p w14:paraId="514831BC" w14:textId="0F0E4E43" w:rsidR="006B30E0" w:rsidRPr="00AD664E" w:rsidRDefault="00B36937" w:rsidP="006B30E0">
      <w:pPr>
        <w:numPr>
          <w:ilvl w:val="0"/>
          <w:numId w:val="5"/>
        </w:numPr>
        <w:tabs>
          <w:tab w:val="clear" w:pos="720"/>
          <w:tab w:val="num" w:pos="360"/>
        </w:tabs>
        <w:ind w:left="360" w:right="288"/>
      </w:pPr>
      <w:r w:rsidRPr="00AD664E">
        <w:rPr>
          <w:b/>
          <w:i/>
        </w:rPr>
        <w:t>Keating</w:t>
      </w:r>
      <w:r w:rsidR="006B30E0" w:rsidRPr="00AD664E">
        <w:t>, D. P. &amp; Simonton, S. Z. (2008).</w:t>
      </w:r>
      <w:r w:rsidR="00E46487" w:rsidRPr="00AD664E">
        <w:t xml:space="preserve"> </w:t>
      </w:r>
      <w:r w:rsidR="006B30E0" w:rsidRPr="00AD664E">
        <w:t>Developmental health effects of human development policies.</w:t>
      </w:r>
      <w:r w:rsidR="00E46487" w:rsidRPr="00AD664E">
        <w:t xml:space="preserve"> </w:t>
      </w:r>
      <w:r w:rsidR="006B30E0" w:rsidRPr="00AD664E">
        <w:t xml:space="preserve">In J. House, R. Schoeni, H. Pollack, &amp; G. Kaplan (Eds.), </w:t>
      </w:r>
      <w:r w:rsidR="006B30E0" w:rsidRPr="00AD664E">
        <w:rPr>
          <w:i/>
        </w:rPr>
        <w:t>Making Americans Healthier: Social and e</w:t>
      </w:r>
      <w:r w:rsidR="006810CC" w:rsidRPr="00AD664E">
        <w:rPr>
          <w:i/>
        </w:rPr>
        <w:t>conomic policy as health policy</w:t>
      </w:r>
      <w:r w:rsidR="00E46487" w:rsidRPr="00AD664E">
        <w:t xml:space="preserve"> </w:t>
      </w:r>
      <w:r w:rsidR="006810CC" w:rsidRPr="00AD664E">
        <w:t>(p</w:t>
      </w:r>
      <w:r w:rsidR="006B30E0" w:rsidRPr="00AD664E">
        <w:t>p. 61-94).</w:t>
      </w:r>
      <w:r w:rsidR="00E46487" w:rsidRPr="00AD664E">
        <w:t xml:space="preserve"> </w:t>
      </w:r>
      <w:r w:rsidR="006B30E0" w:rsidRPr="00AD664E">
        <w:t>New York: Russell Sage.</w:t>
      </w:r>
    </w:p>
    <w:p w14:paraId="59A8E3C5" w14:textId="668EAC97" w:rsidR="006B30E0" w:rsidRPr="00AD664E" w:rsidRDefault="00B36937" w:rsidP="006B30E0">
      <w:pPr>
        <w:numPr>
          <w:ilvl w:val="0"/>
          <w:numId w:val="5"/>
        </w:numPr>
        <w:tabs>
          <w:tab w:val="clear" w:pos="720"/>
          <w:tab w:val="num" w:pos="360"/>
        </w:tabs>
        <w:ind w:left="360" w:right="288"/>
      </w:pPr>
      <w:r w:rsidRPr="00AD664E">
        <w:rPr>
          <w:b/>
          <w:i/>
        </w:rPr>
        <w:t>Keating</w:t>
      </w:r>
      <w:r w:rsidR="006B30E0" w:rsidRPr="00AD664E">
        <w:t>, D. P. (2008).</w:t>
      </w:r>
      <w:r w:rsidR="00E46487" w:rsidRPr="00AD664E">
        <w:t xml:space="preserve"> </w:t>
      </w:r>
      <w:r w:rsidR="006B30E0" w:rsidRPr="00AD664E">
        <w:t>Developmental science and giftedness: An integrated lifespan framework.</w:t>
      </w:r>
      <w:r w:rsidR="00E46487" w:rsidRPr="00AD664E">
        <w:t xml:space="preserve"> </w:t>
      </w:r>
      <w:r w:rsidR="006B30E0" w:rsidRPr="00AD664E">
        <w:t xml:space="preserve">In F. Horowitz, D. Matthews, &amp; R. Subotnik (Eds.), </w:t>
      </w:r>
      <w:r w:rsidR="006B30E0" w:rsidRPr="00AD664E">
        <w:rPr>
          <w:i/>
        </w:rPr>
        <w:t>The development of giftedness and talent across the life span.</w:t>
      </w:r>
      <w:r w:rsidR="00E46487" w:rsidRPr="00AD664E">
        <w:t xml:space="preserve"> </w:t>
      </w:r>
      <w:r w:rsidR="006B30E0" w:rsidRPr="00AD664E">
        <w:t>Washington, D.C.: American Psychological Association.</w:t>
      </w:r>
    </w:p>
    <w:p w14:paraId="3F36DAAD" w14:textId="6FBF5BEE" w:rsidR="006B30E0" w:rsidRPr="00AD664E" w:rsidRDefault="006B30E0" w:rsidP="006B30E0">
      <w:pPr>
        <w:numPr>
          <w:ilvl w:val="0"/>
          <w:numId w:val="5"/>
        </w:numPr>
        <w:tabs>
          <w:tab w:val="clear" w:pos="720"/>
          <w:tab w:val="num" w:pos="360"/>
        </w:tabs>
        <w:ind w:left="360" w:right="288"/>
        <w:rPr>
          <w:i/>
          <w:iCs/>
        </w:rPr>
      </w:pPr>
      <w:r w:rsidRPr="00AD664E">
        <w:t xml:space="preserve">Shapka, J.D., Domene, J.F., &amp; </w:t>
      </w:r>
      <w:r w:rsidR="00B36937" w:rsidRPr="00AD664E">
        <w:rPr>
          <w:b/>
          <w:i/>
        </w:rPr>
        <w:t>Keating</w:t>
      </w:r>
      <w:r w:rsidRPr="00AD664E">
        <w:t>, D.P. (2008). Gender, mathematics achievement, and the educational and occupational aspirations of Canadian youth. In H. M. G. Watt and J. S. Eccles (Eds.),</w:t>
      </w:r>
      <w:r w:rsidRPr="00AD664E">
        <w:rPr>
          <w:i/>
          <w:iCs/>
        </w:rPr>
        <w:t xml:space="preserve"> Gender and occupational outcomes: Longitudinal assessment of individual, social, and cultural influences.</w:t>
      </w:r>
      <w:r w:rsidR="00E46487" w:rsidRPr="00AD664E">
        <w:rPr>
          <w:i/>
          <w:iCs/>
        </w:rPr>
        <w:t xml:space="preserve"> </w:t>
      </w:r>
      <w:r w:rsidRPr="00AD664E">
        <w:rPr>
          <w:iCs/>
        </w:rPr>
        <w:t xml:space="preserve">Washington, D.C.: </w:t>
      </w:r>
      <w:r w:rsidRPr="00AD664E">
        <w:t>American Psychological Association.</w:t>
      </w:r>
    </w:p>
    <w:p w14:paraId="366FFE15" w14:textId="18244B8E" w:rsidR="006B30E0" w:rsidRPr="00AD664E" w:rsidRDefault="006B30E0" w:rsidP="006B30E0">
      <w:pPr>
        <w:numPr>
          <w:ilvl w:val="0"/>
          <w:numId w:val="5"/>
        </w:numPr>
        <w:tabs>
          <w:tab w:val="clear" w:pos="720"/>
          <w:tab w:val="num" w:pos="360"/>
        </w:tabs>
        <w:ind w:left="360" w:right="288"/>
        <w:jc w:val="both"/>
      </w:pPr>
      <w:r w:rsidRPr="00AD664E">
        <w:rPr>
          <w:color w:val="000000"/>
        </w:rPr>
        <w:t xml:space="preserve">Steinberg, L., Dahl, R., </w:t>
      </w:r>
      <w:r w:rsidR="00B36937" w:rsidRPr="00AD664E">
        <w:rPr>
          <w:b/>
          <w:i/>
          <w:color w:val="000000"/>
        </w:rPr>
        <w:t>Keating</w:t>
      </w:r>
      <w:r w:rsidRPr="00AD664E">
        <w:rPr>
          <w:color w:val="000000"/>
        </w:rPr>
        <w:t>, D., Kupfer, D., Masten, A., &amp; Pine, D. (2006). Psychopathology in adolescence: Integrating affective neuroscience with the study of conte</w:t>
      </w:r>
      <w:r w:rsidR="00B236A8" w:rsidRPr="00AD664E">
        <w:rPr>
          <w:color w:val="000000"/>
        </w:rPr>
        <w:t>x</w:t>
      </w:r>
      <w:r w:rsidRPr="00AD664E">
        <w:rPr>
          <w:color w:val="000000"/>
        </w:rPr>
        <w:t xml:space="preserve">t. In D. Cicchetti and D. Cohen (Eds.). </w:t>
      </w:r>
      <w:r w:rsidRPr="00AD664E">
        <w:rPr>
          <w:i/>
          <w:iCs/>
          <w:color w:val="000000"/>
        </w:rPr>
        <w:t>Developmental psychopathology, Vol. 2: Developmental neuroscience</w:t>
      </w:r>
      <w:r w:rsidRPr="00AD664E">
        <w:rPr>
          <w:color w:val="000000"/>
        </w:rPr>
        <w:t xml:space="preserve"> </w:t>
      </w:r>
      <w:r w:rsidR="006810CC" w:rsidRPr="00AD664E">
        <w:rPr>
          <w:color w:val="000000"/>
        </w:rPr>
        <w:t>(p</w:t>
      </w:r>
      <w:r w:rsidRPr="00AD664E">
        <w:rPr>
          <w:color w:val="000000"/>
        </w:rPr>
        <w:t>p. 710-741</w:t>
      </w:r>
      <w:r w:rsidR="006810CC" w:rsidRPr="00AD664E">
        <w:rPr>
          <w:color w:val="000000"/>
        </w:rPr>
        <w:t>)</w:t>
      </w:r>
      <w:r w:rsidRPr="00AD664E">
        <w:rPr>
          <w:color w:val="000000"/>
        </w:rPr>
        <w:t>.</w:t>
      </w:r>
      <w:r w:rsidR="00E46487" w:rsidRPr="00AD664E">
        <w:rPr>
          <w:color w:val="000000"/>
        </w:rPr>
        <w:t xml:space="preserve"> </w:t>
      </w:r>
      <w:r w:rsidRPr="00AD664E">
        <w:rPr>
          <w:color w:val="000000"/>
        </w:rPr>
        <w:t>New York: Wiley.</w:t>
      </w:r>
    </w:p>
    <w:p w14:paraId="0173404D" w14:textId="4A2E4EB4" w:rsidR="006B30E0" w:rsidRPr="00AD664E" w:rsidRDefault="006B30E0" w:rsidP="006B30E0">
      <w:pPr>
        <w:numPr>
          <w:ilvl w:val="0"/>
          <w:numId w:val="5"/>
        </w:numPr>
        <w:tabs>
          <w:tab w:val="clear" w:pos="720"/>
          <w:tab w:val="num" w:pos="360"/>
        </w:tabs>
        <w:ind w:left="360" w:right="288"/>
        <w:jc w:val="both"/>
      </w:pPr>
      <w:r w:rsidRPr="00AD664E">
        <w:t xml:space="preserve">Zijdemans, A., Moore, G., Baecker, R., &amp; </w:t>
      </w:r>
      <w:r w:rsidR="00B36937" w:rsidRPr="00AD664E">
        <w:rPr>
          <w:b/>
          <w:i/>
        </w:rPr>
        <w:t>Keating</w:t>
      </w:r>
      <w:r w:rsidRPr="00AD664E">
        <w:t>, D. P. (2005).</w:t>
      </w:r>
      <w:r w:rsidR="00E46487" w:rsidRPr="00AD664E">
        <w:t xml:space="preserve"> </w:t>
      </w:r>
      <w:r w:rsidRPr="00AD664E">
        <w:t>ePresence interactive media and WebForum 2001: An accidental case study of the use of webcasting as a VLE for early child development.</w:t>
      </w:r>
      <w:r w:rsidR="00E46487" w:rsidRPr="00AD664E">
        <w:t xml:space="preserve"> </w:t>
      </w:r>
      <w:r w:rsidRPr="00AD664E">
        <w:t xml:space="preserve">In J. Weiss, J. Nolan, &amp; P. Trifonas (Eds.), </w:t>
      </w:r>
      <w:r w:rsidRPr="00AD664E">
        <w:rPr>
          <w:i/>
        </w:rPr>
        <w:t>International handbook of virtual learning environments.</w:t>
      </w:r>
      <w:r w:rsidR="00E46487" w:rsidRPr="00AD664E">
        <w:t xml:space="preserve"> </w:t>
      </w:r>
      <w:r w:rsidRPr="00AD664E">
        <w:t>Dordrecht: Kluwer Academic Publishing.</w:t>
      </w:r>
    </w:p>
    <w:p w14:paraId="3D768731" w14:textId="318916C2" w:rsidR="006B30E0" w:rsidRPr="00AD664E" w:rsidRDefault="00B36937" w:rsidP="006B30E0">
      <w:pPr>
        <w:numPr>
          <w:ilvl w:val="0"/>
          <w:numId w:val="5"/>
        </w:numPr>
        <w:tabs>
          <w:tab w:val="clear" w:pos="720"/>
          <w:tab w:val="num" w:pos="360"/>
        </w:tabs>
        <w:ind w:left="360" w:right="288"/>
        <w:jc w:val="both"/>
      </w:pPr>
      <w:r w:rsidRPr="00AD664E">
        <w:rPr>
          <w:b/>
          <w:i/>
        </w:rPr>
        <w:t>Keating</w:t>
      </w:r>
      <w:r w:rsidR="006B30E0" w:rsidRPr="00AD664E">
        <w:t>, D. P.</w:t>
      </w:r>
      <w:r w:rsidR="00E46487" w:rsidRPr="00AD664E">
        <w:t xml:space="preserve"> </w:t>
      </w:r>
      <w:r w:rsidR="006B30E0" w:rsidRPr="00AD664E">
        <w:t>(2004). Cognitive and brain development.</w:t>
      </w:r>
      <w:r w:rsidR="00E46487" w:rsidRPr="00AD664E">
        <w:t xml:space="preserve"> </w:t>
      </w:r>
      <w:r w:rsidR="006B30E0" w:rsidRPr="00AD664E">
        <w:t xml:space="preserve">In R. Lerner &amp; L. Steinberg (Eds.), </w:t>
      </w:r>
      <w:r w:rsidR="006B30E0" w:rsidRPr="00AD664E">
        <w:rPr>
          <w:i/>
        </w:rPr>
        <w:t>Handbook of adolescent psychology</w:t>
      </w:r>
      <w:r w:rsidR="006B30E0" w:rsidRPr="00AD664E">
        <w:t>.</w:t>
      </w:r>
      <w:r w:rsidR="00E46487" w:rsidRPr="00AD664E">
        <w:t xml:space="preserve"> </w:t>
      </w:r>
      <w:r w:rsidR="006B30E0" w:rsidRPr="00AD664E">
        <w:t>New York: Wiley &amp; Sons.</w:t>
      </w:r>
    </w:p>
    <w:p w14:paraId="072D25A4" w14:textId="16A5DE2E" w:rsidR="006B30E0" w:rsidRPr="00AD664E" w:rsidRDefault="006B30E0" w:rsidP="006B30E0">
      <w:pPr>
        <w:numPr>
          <w:ilvl w:val="0"/>
          <w:numId w:val="5"/>
        </w:numPr>
        <w:tabs>
          <w:tab w:val="clear" w:pos="720"/>
          <w:tab w:val="num" w:pos="360"/>
        </w:tabs>
        <w:ind w:left="360" w:right="288"/>
        <w:jc w:val="both"/>
      </w:pPr>
      <w:r w:rsidRPr="00AD664E">
        <w:t xml:space="preserve">Boyce, W. T., &amp; </w:t>
      </w:r>
      <w:r w:rsidR="00B36937" w:rsidRPr="00AD664E">
        <w:rPr>
          <w:b/>
          <w:i/>
        </w:rPr>
        <w:t>Keating</w:t>
      </w:r>
      <w:r w:rsidRPr="00AD664E">
        <w:t>, D. P. (2004).</w:t>
      </w:r>
      <w:r w:rsidR="00E46487" w:rsidRPr="00AD664E">
        <w:t xml:space="preserve"> </w:t>
      </w:r>
      <w:r w:rsidRPr="00AD664E">
        <w:t>Should we intervene to improve childhood circumstances?</w:t>
      </w:r>
      <w:r w:rsidR="00E46487" w:rsidRPr="00AD664E">
        <w:t xml:space="preserve"> </w:t>
      </w:r>
      <w:r w:rsidRPr="00AD664E">
        <w:t xml:space="preserve">In S. Ben-Shlomo &amp; D. Kuh (Eds.), </w:t>
      </w:r>
      <w:r w:rsidRPr="00AD664E">
        <w:rPr>
          <w:i/>
        </w:rPr>
        <w:t>A life course approach to chronic disease epidemiology</w:t>
      </w:r>
      <w:r w:rsidRPr="00AD664E">
        <w:t>.</w:t>
      </w:r>
      <w:r w:rsidR="00E46487" w:rsidRPr="00AD664E">
        <w:t xml:space="preserve"> </w:t>
      </w:r>
      <w:r w:rsidRPr="00AD664E">
        <w:t>O</w:t>
      </w:r>
      <w:r w:rsidR="003B6A8A" w:rsidRPr="00AD664E">
        <w:t>x</w:t>
      </w:r>
      <w:r w:rsidRPr="00AD664E">
        <w:t>ford: O</w:t>
      </w:r>
      <w:r w:rsidR="003B6A8A" w:rsidRPr="00AD664E">
        <w:t>x</w:t>
      </w:r>
      <w:r w:rsidRPr="00AD664E">
        <w:t xml:space="preserve">ford </w:t>
      </w:r>
      <w:r w:rsidR="005314B8" w:rsidRPr="00AD664E">
        <w:t>University</w:t>
      </w:r>
      <w:r w:rsidRPr="00AD664E">
        <w:t xml:space="preserve"> Press.</w:t>
      </w:r>
    </w:p>
    <w:p w14:paraId="6A09C46A" w14:textId="77777777" w:rsidR="006B30E0" w:rsidRPr="00AD664E" w:rsidRDefault="006B30E0" w:rsidP="006B30E0">
      <w:pPr>
        <w:numPr>
          <w:ilvl w:val="0"/>
          <w:numId w:val="5"/>
        </w:numPr>
        <w:tabs>
          <w:tab w:val="clear" w:pos="720"/>
          <w:tab w:val="num" w:pos="360"/>
        </w:tabs>
        <w:ind w:left="360"/>
      </w:pPr>
      <w:r w:rsidRPr="00AD664E">
        <w:t xml:space="preserve">Miller, F. K., Jenkins, J., &amp; </w:t>
      </w:r>
      <w:r w:rsidR="00B36937" w:rsidRPr="00AD664E">
        <w:rPr>
          <w:b/>
          <w:i/>
        </w:rPr>
        <w:t>Keating</w:t>
      </w:r>
      <w:r w:rsidRPr="00AD664E">
        <w:t xml:space="preserve">, D. P. (2002). Socioeconomic status, parenting practices, and childhood disturbance. In J. D. Willms (Ed.), </w:t>
      </w:r>
      <w:r w:rsidRPr="00AD664E">
        <w:rPr>
          <w:i/>
        </w:rPr>
        <w:t>Vulnerable children</w:t>
      </w:r>
      <w:r w:rsidRPr="00AD664E">
        <w:t xml:space="preserve">: </w:t>
      </w:r>
      <w:r w:rsidRPr="00AD664E">
        <w:rPr>
          <w:i/>
        </w:rPr>
        <w:t>Findings from the National Longitudinal Study of Children and Youth</w:t>
      </w:r>
      <w:r w:rsidRPr="00AD664E">
        <w:t>. Edmonton: University of Alberta Press.</w:t>
      </w:r>
    </w:p>
    <w:p w14:paraId="13C10D6C" w14:textId="0751D117" w:rsidR="006B30E0" w:rsidRPr="00AD664E" w:rsidRDefault="00B36937" w:rsidP="006B30E0">
      <w:pPr>
        <w:numPr>
          <w:ilvl w:val="0"/>
          <w:numId w:val="5"/>
        </w:numPr>
        <w:tabs>
          <w:tab w:val="clear" w:pos="720"/>
          <w:tab w:val="num" w:pos="360"/>
        </w:tabs>
        <w:ind w:left="360"/>
        <w:rPr>
          <w:b/>
        </w:rPr>
      </w:pPr>
      <w:r w:rsidRPr="00AD664E">
        <w:rPr>
          <w:b/>
          <w:i/>
        </w:rPr>
        <w:t>Keating</w:t>
      </w:r>
      <w:r w:rsidR="006B30E0" w:rsidRPr="00AD664E">
        <w:t xml:space="preserve">, D. P., &amp; Miller, F. K. (2000). The dynamics of emotional development: Models, metaphors, and methods. In M. D. Lewis &amp; I. Granic (Eds.), </w:t>
      </w:r>
      <w:r w:rsidR="006B30E0" w:rsidRPr="00AD664E">
        <w:rPr>
          <w:i/>
        </w:rPr>
        <w:t>Emotion, development, and self-organization: Dynamic systems approaches to emotional development</w:t>
      </w:r>
      <w:r w:rsidR="006810CC" w:rsidRPr="00AD664E">
        <w:rPr>
          <w:i/>
        </w:rPr>
        <w:t xml:space="preserve"> </w:t>
      </w:r>
      <w:r w:rsidR="006810CC" w:rsidRPr="00AD664E">
        <w:t>(pp. 373-392)</w:t>
      </w:r>
      <w:r w:rsidR="006B30E0" w:rsidRPr="00AD664E">
        <w:rPr>
          <w:i/>
        </w:rPr>
        <w:t>.</w:t>
      </w:r>
      <w:r w:rsidR="006B30E0" w:rsidRPr="00AD664E">
        <w:t xml:space="preserve"> New York: Cambridge University Press.</w:t>
      </w:r>
      <w:r w:rsidR="00E46487" w:rsidRPr="00AD664E">
        <w:t xml:space="preserve"> </w:t>
      </w:r>
    </w:p>
    <w:p w14:paraId="702CA5D3" w14:textId="233002D1" w:rsidR="006B30E0" w:rsidRPr="00AD664E" w:rsidRDefault="00B36937" w:rsidP="006B30E0">
      <w:pPr>
        <w:numPr>
          <w:ilvl w:val="0"/>
          <w:numId w:val="5"/>
        </w:numPr>
        <w:tabs>
          <w:tab w:val="clear" w:pos="720"/>
          <w:tab w:val="num" w:pos="360"/>
        </w:tabs>
        <w:ind w:left="360"/>
      </w:pPr>
      <w:r w:rsidRPr="00AD664E">
        <w:rPr>
          <w:b/>
          <w:i/>
        </w:rPr>
        <w:lastRenderedPageBreak/>
        <w:t>Keating</w:t>
      </w:r>
      <w:r w:rsidR="006B30E0" w:rsidRPr="00AD664E">
        <w:t>, D. P., &amp; Hertzman, C. (1999). Modernity's parado</w:t>
      </w:r>
      <w:r w:rsidR="003B6A8A" w:rsidRPr="00AD664E">
        <w:t>x</w:t>
      </w:r>
      <w:r w:rsidR="006B30E0" w:rsidRPr="00AD664E">
        <w:t xml:space="preserve">. In D. P. </w:t>
      </w:r>
      <w:r w:rsidRPr="00AD664E">
        <w:t>Keating</w:t>
      </w:r>
      <w:r w:rsidR="006B30E0" w:rsidRPr="00AD664E">
        <w:t xml:space="preserve"> &amp; C. Hertzman (Eds.), </w:t>
      </w:r>
      <w:r w:rsidR="006B30E0" w:rsidRPr="00AD664E">
        <w:rPr>
          <w:i/>
        </w:rPr>
        <w:t>Developmental health and the wealth of nations: Social, biological, and educational dynamics</w:t>
      </w:r>
      <w:r w:rsidR="006B30E0" w:rsidRPr="00AD664E">
        <w:t xml:space="preserve"> (pp. 1-17). New York: Guilford.</w:t>
      </w:r>
    </w:p>
    <w:p w14:paraId="7BE27554" w14:textId="77777777"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&amp; Miller, F. K. (1999). Individual pathways in competence and coping: From regulatory systems to habits of mind. In D. P. </w:t>
      </w:r>
      <w:r w:rsidRPr="00AD664E">
        <w:t>Keating</w:t>
      </w:r>
      <w:r w:rsidR="006B30E0" w:rsidRPr="00AD664E">
        <w:t xml:space="preserve"> &amp; C. Hertzman (Eds.), </w:t>
      </w:r>
      <w:r w:rsidR="006B30E0" w:rsidRPr="00AD664E">
        <w:rPr>
          <w:i/>
        </w:rPr>
        <w:t>Developmental health and the wealth of nations: Social, biological, and educational dynamics</w:t>
      </w:r>
      <w:r w:rsidR="006B30E0" w:rsidRPr="00AD664E">
        <w:t xml:space="preserve"> (pp. 220-233). New York: Guilford.</w:t>
      </w:r>
    </w:p>
    <w:p w14:paraId="39BC0416" w14:textId="77777777"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(1999). The learning society: A human development agenda. In D. P. </w:t>
      </w:r>
      <w:r w:rsidRPr="00AD664E">
        <w:t>Keating</w:t>
      </w:r>
      <w:r w:rsidR="006B30E0" w:rsidRPr="00AD664E">
        <w:t xml:space="preserve"> &amp; C. Hertzman (Eds.), </w:t>
      </w:r>
      <w:r w:rsidR="006B30E0" w:rsidRPr="00AD664E">
        <w:rPr>
          <w:i/>
        </w:rPr>
        <w:t>Developmental health and the wealth of nations: Social, biological, and educational dynamics</w:t>
      </w:r>
      <w:r w:rsidR="006B30E0" w:rsidRPr="00AD664E">
        <w:t xml:space="preserve"> (pp. 237-250). New York: Guilford.</w:t>
      </w:r>
    </w:p>
    <w:p w14:paraId="7CF5A178" w14:textId="77777777"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(1999). Developmental health as the wealth of nations. In D. P. </w:t>
      </w:r>
      <w:r w:rsidRPr="00AD664E">
        <w:t>Keating</w:t>
      </w:r>
      <w:r w:rsidR="006B30E0" w:rsidRPr="00AD664E">
        <w:t xml:space="preserve"> &amp; C. Hertzman (Eds.), </w:t>
      </w:r>
      <w:r w:rsidR="006B30E0" w:rsidRPr="00AD664E">
        <w:rPr>
          <w:i/>
        </w:rPr>
        <w:t>Developmental health and the wealth of nations: Social, biological, and educational dynamics</w:t>
      </w:r>
      <w:r w:rsidR="006B30E0" w:rsidRPr="00AD664E">
        <w:t xml:space="preserve"> (pp. 337-347). New York: Guilford.</w:t>
      </w:r>
    </w:p>
    <w:p w14:paraId="764084DB" w14:textId="221B2C37"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(1998). Human development in the learning society. In A. Hargreaves, A. Lieberman, M. Fullan, &amp; D. Hopkins (Eds.), </w:t>
      </w:r>
      <w:r w:rsidR="006B30E0" w:rsidRPr="00AD664E">
        <w:rPr>
          <w:i/>
        </w:rPr>
        <w:t>International handbook of educational change</w:t>
      </w:r>
      <w:r w:rsidR="006B30E0" w:rsidRPr="00AD664E">
        <w:t xml:space="preserve"> (Part 2, pp. 693-709). Dordrecht, The Netherlands: Kluwer.</w:t>
      </w:r>
    </w:p>
    <w:p w14:paraId="2435C6F6" w14:textId="077BFBD9"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(1996). Families, schools, and communities: Social resources for a learning society. In D. Ross (Ed.), </w:t>
      </w:r>
      <w:r w:rsidR="006B30E0" w:rsidRPr="00AD664E">
        <w:rPr>
          <w:i/>
        </w:rPr>
        <w:t>Family security in insecure times: Vol. 2. Perspectives/Vol. 3. Building a partnership of responsibility</w:t>
      </w:r>
      <w:r w:rsidR="006B30E0" w:rsidRPr="00AD664E">
        <w:t xml:space="preserve"> (pp. 153-176). Ottawa, ON: Canadian Council on Social Development.</w:t>
      </w:r>
    </w:p>
    <w:p w14:paraId="3E1E9985" w14:textId="5C8BC9BE"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(1996). Habits of mind: Developmental diversity in competence and coping. {With commentary and reply by the author.} In D. K. Detterman (Ed.), </w:t>
      </w:r>
      <w:r w:rsidR="006B30E0" w:rsidRPr="00AD664E">
        <w:rPr>
          <w:i/>
        </w:rPr>
        <w:t>Current topics in human intelligence: Vol. 5. The environment</w:t>
      </w:r>
      <w:r w:rsidR="006B30E0" w:rsidRPr="00AD664E">
        <w:t xml:space="preserve"> (pp. 31-44). Norwood, NJ: Able. (Reply:</w:t>
      </w:r>
      <w:r w:rsidR="00E46487" w:rsidRPr="00AD664E">
        <w:t xml:space="preserve"> </w:t>
      </w:r>
      <w:r w:rsidR="006B30E0" w:rsidRPr="00AD664E">
        <w:t>Human developmental diversity: A learning society perspective, pp. 211-215.)</w:t>
      </w:r>
    </w:p>
    <w:p w14:paraId="36F4481A" w14:textId="5C235C9E"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(1996). Habits of mind for a learning society: Educating for human development. In D. R. Olson &amp; N. Torrance (Eds.), </w:t>
      </w:r>
      <w:r w:rsidR="006B30E0" w:rsidRPr="00AD664E">
        <w:rPr>
          <w:i/>
        </w:rPr>
        <w:t>Handbook of education and human development: New models of learning, teaching and schooling</w:t>
      </w:r>
      <w:r w:rsidR="006B30E0" w:rsidRPr="00AD664E">
        <w:t xml:space="preserve"> (pp. 461-481). O</w:t>
      </w:r>
      <w:r w:rsidR="003B6A8A" w:rsidRPr="00AD664E">
        <w:t>x</w:t>
      </w:r>
      <w:r w:rsidR="006B30E0" w:rsidRPr="00AD664E">
        <w:t>ford: Blackwell.</w:t>
      </w:r>
    </w:p>
    <w:p w14:paraId="547EDD8B" w14:textId="34B0E46F"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&amp; MacLean, D. J. (1996). Competence and coping in adolescence: Developmental transitions and diversity. In D. Cicchetti &amp; S. L. Toth (Eds.), </w:t>
      </w:r>
      <w:r w:rsidR="006B30E0" w:rsidRPr="00AD664E">
        <w:rPr>
          <w:i/>
        </w:rPr>
        <w:t>Rochester Symposium on Developmental Psychopathology: Vol. 7. Adolescence: Opportunities and challenges</w:t>
      </w:r>
      <w:r w:rsidR="006B30E0" w:rsidRPr="00AD664E">
        <w:t xml:space="preserve"> (pp. 309-336). Rochester, NY: University of Rochester Press.</w:t>
      </w:r>
    </w:p>
    <w:p w14:paraId="2205FE02" w14:textId="01384647" w:rsidR="006B30E0" w:rsidRPr="00AD664E" w:rsidRDefault="00B36937" w:rsidP="006B30E0">
      <w:pPr>
        <w:numPr>
          <w:ilvl w:val="0"/>
          <w:numId w:val="5"/>
        </w:numPr>
        <w:tabs>
          <w:tab w:val="clear" w:pos="720"/>
          <w:tab w:val="num" w:pos="360"/>
        </w:tabs>
        <w:ind w:left="360"/>
        <w:rPr>
          <w:b/>
        </w:rPr>
      </w:pPr>
      <w:r w:rsidRPr="00AD664E">
        <w:rPr>
          <w:b/>
          <w:i/>
        </w:rPr>
        <w:t>Keating</w:t>
      </w:r>
      <w:r w:rsidR="006B30E0" w:rsidRPr="00AD664E">
        <w:t xml:space="preserve">, D. P., &amp; Mustard, J. F. (1996). The National Longitudinal Survey of Children and Youth: An essential element for building a learning society in Canada. In </w:t>
      </w:r>
      <w:r w:rsidR="006B30E0" w:rsidRPr="00AD664E">
        <w:rPr>
          <w:i/>
        </w:rPr>
        <w:t>Growing up in Canada: National Longitudinal Survey of Children and Youth</w:t>
      </w:r>
      <w:r w:rsidR="006B30E0" w:rsidRPr="00AD664E">
        <w:t xml:space="preserve"> (pp. 7-13). Ottawa: Human Resources Development Canada and Statistics Canada.</w:t>
      </w:r>
    </w:p>
    <w:p w14:paraId="5AEE4467" w14:textId="66ECBE00"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&amp; Sasse, D. K. (1996). Cognitive socialization in adolescence: Critical period for a critical habit of mind. In G. Adams, R. Montemayor, &amp; T. Gullotta (Eds.), </w:t>
      </w:r>
      <w:r w:rsidR="006B30E0" w:rsidRPr="00AD664E">
        <w:rPr>
          <w:i/>
        </w:rPr>
        <w:t>Psychosocial development during adolescence</w:t>
      </w:r>
      <w:r w:rsidR="006B30E0" w:rsidRPr="00AD664E">
        <w:t xml:space="preserve"> (pp. 232-258). Thousand Oaks, CA: Sage Publications.</w:t>
      </w:r>
    </w:p>
    <w:p w14:paraId="01C30DAC" w14:textId="2341E649"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(1995). The learning society in the information age. In S. A. Rosell (Ed.), </w:t>
      </w:r>
      <w:r w:rsidR="006B30E0" w:rsidRPr="00AD664E">
        <w:rPr>
          <w:i/>
        </w:rPr>
        <w:t>Changing maps: Governing in a world of rapid change</w:t>
      </w:r>
      <w:r w:rsidR="006B30E0" w:rsidRPr="00AD664E">
        <w:t xml:space="preserve"> (pp. 205-229). Ottawa: Carleton University Press.</w:t>
      </w:r>
    </w:p>
    <w:p w14:paraId="32F02254" w14:textId="322C4D1F"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(1995). The transformation of schooling: Dealing with developmental diversity. In J. Lupart, A. McKeough, &amp; C. Yewchuck (Eds.), </w:t>
      </w:r>
      <w:r w:rsidR="006B30E0" w:rsidRPr="00AD664E">
        <w:rPr>
          <w:i/>
        </w:rPr>
        <w:t>Schools in transition: Rethinking regular and special education</w:t>
      </w:r>
      <w:r w:rsidR="006B30E0" w:rsidRPr="00AD664E">
        <w:t xml:space="preserve"> (pp. 119-139). Toronto: Nelson.</w:t>
      </w:r>
    </w:p>
    <w:p w14:paraId="4161B5C0" w14:textId="1F1CD84B" w:rsidR="006B30E0" w:rsidRPr="00AD664E" w:rsidRDefault="00B36937" w:rsidP="006B30E0">
      <w:pPr>
        <w:numPr>
          <w:ilvl w:val="0"/>
          <w:numId w:val="5"/>
        </w:numPr>
        <w:tabs>
          <w:tab w:val="clear" w:pos="720"/>
          <w:tab w:val="num" w:pos="360"/>
        </w:tabs>
        <w:ind w:left="360"/>
      </w:pPr>
      <w:r w:rsidRPr="00AD664E">
        <w:rPr>
          <w:b/>
          <w:i/>
        </w:rPr>
        <w:lastRenderedPageBreak/>
        <w:t>Keating</w:t>
      </w:r>
      <w:r w:rsidR="006B30E0" w:rsidRPr="00AD664E">
        <w:t>, D. P. (1994). Conte</w:t>
      </w:r>
      <w:r w:rsidR="007B1635" w:rsidRPr="00AD664E">
        <w:t>x</w:t>
      </w:r>
      <w:r w:rsidR="006B30E0" w:rsidRPr="00AD664E">
        <w:t xml:space="preserve">tualist theories of intelligence. In R. J. Sternberg, S. J. Ceci, J. Horn, E. Hunt, J. D. Matarazzo, &amp; S. Scarr (Eds.), </w:t>
      </w:r>
      <w:r w:rsidR="006B30E0" w:rsidRPr="00AD664E">
        <w:rPr>
          <w:i/>
        </w:rPr>
        <w:t>Encyclopedia of human intelligence</w:t>
      </w:r>
      <w:r w:rsidR="006B30E0" w:rsidRPr="00AD664E">
        <w:t xml:space="preserve"> (Vol. 1, pp. 293-298). New York: Macmillan.</w:t>
      </w:r>
    </w:p>
    <w:p w14:paraId="5C86714C" w14:textId="1343CD83"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(1993). </w:t>
      </w:r>
      <w:r w:rsidR="006B30E0" w:rsidRPr="00AD664E">
        <w:rPr>
          <w:i/>
        </w:rPr>
        <w:t>Developmental determinants of health and well-being in children and youth</w:t>
      </w:r>
      <w:r w:rsidR="006B30E0" w:rsidRPr="00AD664E">
        <w:t xml:space="preserve"> (Report to the Steering Committee on Children and Youth). Toronto, ON: Premier's Council on Health, Well-Being, and Social Justice.</w:t>
      </w:r>
    </w:p>
    <w:p w14:paraId="2CB555B0" w14:textId="2B2FD6FC"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(1993). Developmental diversity in mathematical and scientific competence. In L. Penner, G. M. Batsche, H. M. Knoff, &amp; D. L. Nelson (Eds.), </w:t>
      </w:r>
      <w:r w:rsidR="006B30E0" w:rsidRPr="00AD664E">
        <w:rPr>
          <w:i/>
        </w:rPr>
        <w:t>The challenge in mathematics an</w:t>
      </w:r>
      <w:r w:rsidR="006810CC" w:rsidRPr="00AD664E">
        <w:rPr>
          <w:i/>
        </w:rPr>
        <w:t>d science education: Psychology</w:t>
      </w:r>
      <w:r w:rsidR="006B30E0" w:rsidRPr="00AD664E">
        <w:rPr>
          <w:i/>
        </w:rPr>
        <w:t>'s response</w:t>
      </w:r>
      <w:r w:rsidR="006B30E0" w:rsidRPr="00AD664E">
        <w:t xml:space="preserve"> (pp. 315-339). Washington, DC: American Psychological Association.</w:t>
      </w:r>
    </w:p>
    <w:p w14:paraId="43A51C0D" w14:textId="65574475"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&amp; Mustard, J. F. (1993). Social economic factors and human development. In D. Ross (Ed.), </w:t>
      </w:r>
      <w:r w:rsidR="006B30E0" w:rsidRPr="00AD664E">
        <w:rPr>
          <w:i/>
        </w:rPr>
        <w:t>Family security in insecure times</w:t>
      </w:r>
      <w:r w:rsidR="006B30E0" w:rsidRPr="00AD664E">
        <w:t xml:space="preserve"> (Vol. 1, pp. 87-105). Ottawa, ON: National Forum on Family Security.</w:t>
      </w:r>
    </w:p>
    <w:p w14:paraId="3031F3C4" w14:textId="77777777" w:rsidR="006B30E0" w:rsidRPr="00AD664E" w:rsidRDefault="006B30E0" w:rsidP="006B30E0">
      <w:pPr>
        <w:numPr>
          <w:ilvl w:val="0"/>
          <w:numId w:val="5"/>
        </w:numPr>
        <w:tabs>
          <w:tab w:val="clear" w:pos="720"/>
          <w:tab w:val="num" w:pos="360"/>
          <w:tab w:val="left" w:pos="1710"/>
          <w:tab w:val="left" w:pos="8819"/>
        </w:tabs>
        <w:ind w:left="360" w:right="8"/>
      </w:pPr>
      <w:r w:rsidRPr="00AD664E">
        <w:t xml:space="preserve">Starr, R. H. Jr., MacLean, D. J., and </w:t>
      </w:r>
      <w:r w:rsidR="00B36937" w:rsidRPr="00AD664E">
        <w:rPr>
          <w:b/>
          <w:i/>
        </w:rPr>
        <w:t>Keating</w:t>
      </w:r>
      <w:r w:rsidRPr="00AD664E">
        <w:t xml:space="preserve">, D.P. (1991). Life-span developmental outcomes of child maltreatment. In R. H. Starr and D. A. Wolfe (Eds.), </w:t>
      </w:r>
      <w:r w:rsidRPr="00AD664E">
        <w:rPr>
          <w:i/>
        </w:rPr>
        <w:t>The effects of child abuse and neglect: Research issues</w:t>
      </w:r>
      <w:r w:rsidRPr="00AD664E">
        <w:t>. Guilford Press.</w:t>
      </w:r>
    </w:p>
    <w:p w14:paraId="07618644" w14:textId="5FEA1E35"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(1990). Adolescent thinking. In S. Feldman &amp; G. Elliott (Eds.), </w:t>
      </w:r>
      <w:r w:rsidR="006B30E0" w:rsidRPr="00AD664E">
        <w:rPr>
          <w:i/>
        </w:rPr>
        <w:t xml:space="preserve">At the threshold: The developing adolescent </w:t>
      </w:r>
      <w:r w:rsidR="006B30E0" w:rsidRPr="00AD664E">
        <w:t>(pp. 54-89). Cambridge, MA: Harvard University Press.</w:t>
      </w:r>
    </w:p>
    <w:p w14:paraId="43688CEF" w14:textId="77777777"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(1990). Adolescent cognition. In R. M. Lerner, A. C. Petersen, &amp; J. Brooks-Gunn (Eds.), </w:t>
      </w:r>
      <w:r w:rsidR="006B30E0" w:rsidRPr="00AD664E">
        <w:rPr>
          <w:i/>
        </w:rPr>
        <w:t>The encyclopedia of adolescence</w:t>
      </w:r>
      <w:r w:rsidR="006B30E0" w:rsidRPr="00AD664E">
        <w:t>. New York: Garland Publishing.</w:t>
      </w:r>
    </w:p>
    <w:p w14:paraId="1CF38970" w14:textId="15A87E7D" w:rsidR="006B30E0" w:rsidRPr="00AD664E" w:rsidRDefault="00B36937" w:rsidP="006B30E0">
      <w:pPr>
        <w:numPr>
          <w:ilvl w:val="0"/>
          <w:numId w:val="5"/>
        </w:numPr>
        <w:tabs>
          <w:tab w:val="clear" w:pos="720"/>
          <w:tab w:val="num" w:pos="360"/>
        </w:tabs>
        <w:ind w:left="360"/>
      </w:pPr>
      <w:r w:rsidRPr="00AD664E">
        <w:rPr>
          <w:b/>
          <w:i/>
        </w:rPr>
        <w:t>Keating</w:t>
      </w:r>
      <w:r w:rsidR="006B30E0" w:rsidRPr="00AD664E">
        <w:t>, D. P. (1990). Developmental processes in the socialization of cognitive structures.</w:t>
      </w:r>
      <w:r w:rsidR="00E46487" w:rsidRPr="00AD664E">
        <w:t xml:space="preserve"> </w:t>
      </w:r>
      <w:r w:rsidR="006B30E0" w:rsidRPr="00AD664E">
        <w:t xml:space="preserve">In </w:t>
      </w:r>
      <w:r w:rsidR="006B30E0" w:rsidRPr="00AD664E">
        <w:rPr>
          <w:i/>
        </w:rPr>
        <w:t>Entwicklung und Lernen: Beiträge zum Symposium anläßlich des 60. Geburtstages von Wolfgang Edelstein. (Development and learning: Proceedings of a symposium in honour of Wolfgang Edelstein on his 60th birthday</w:t>
      </w:r>
      <w:r w:rsidR="006B30E0" w:rsidRPr="00AD664E">
        <w:t>.</w:t>
      </w:r>
      <w:r w:rsidR="006B30E0" w:rsidRPr="00AD664E">
        <w:rPr>
          <w:i/>
        </w:rPr>
        <w:t>)</w:t>
      </w:r>
      <w:r w:rsidR="006B30E0" w:rsidRPr="00AD664E">
        <w:t xml:space="preserve"> Berlin: Ma Planck Institut für Bildungsforschung.</w:t>
      </w:r>
    </w:p>
    <w:p w14:paraId="45EC54A5" w14:textId="7C09509B"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(1990). Structuralism, deconstruction, reconstruction: The limits of reasoning. In W. F. Overton (Ed.), </w:t>
      </w:r>
      <w:r w:rsidR="006B30E0" w:rsidRPr="00AD664E">
        <w:rPr>
          <w:i/>
        </w:rPr>
        <w:t>Reasoning, necessity, and logic: Developmental perspectives</w:t>
      </w:r>
      <w:r w:rsidR="006B30E0" w:rsidRPr="00AD664E">
        <w:t xml:space="preserve"> (pp. 299-319). Hillsdale, NJ: Erlbaum.</w:t>
      </w:r>
    </w:p>
    <w:p w14:paraId="1678184F" w14:textId="0C664A4A"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(1990). Constructivism and diversity. In D. P. </w:t>
      </w:r>
      <w:r w:rsidRPr="00AD664E">
        <w:t>Keating</w:t>
      </w:r>
      <w:r w:rsidR="006B30E0" w:rsidRPr="00AD664E">
        <w:t xml:space="preserve"> &amp; H. G. Rosen (Eds.), </w:t>
      </w:r>
      <w:r w:rsidR="006B30E0" w:rsidRPr="00AD664E">
        <w:rPr>
          <w:i/>
        </w:rPr>
        <w:t>Constructivist perspectives on developmental psychopathology and atypical development</w:t>
      </w:r>
      <w:r w:rsidR="006B30E0" w:rsidRPr="00AD664E">
        <w:t xml:space="preserve"> (pp. 1-9). Hillsdale, NJ: Erlbaum.</w:t>
      </w:r>
    </w:p>
    <w:p w14:paraId="1849446D" w14:textId="4B3CB5A6"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(1988). Cognitive socialization across the life-span. In K. W. Schaie &amp; C. Schooler (Eds.), </w:t>
      </w:r>
      <w:r w:rsidR="006B30E0" w:rsidRPr="00AD664E">
        <w:rPr>
          <w:i/>
        </w:rPr>
        <w:t>Social structure and aging: Psychological processes</w:t>
      </w:r>
      <w:r w:rsidR="006B30E0" w:rsidRPr="00AD664E">
        <w:t xml:space="preserve"> (pp. 155-165). Hillsdale, NJ: Erlbaum.</w:t>
      </w:r>
    </w:p>
    <w:p w14:paraId="4DD2C624" w14:textId="7311870E"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&amp; MacLean, D. J. (1988). Reconstruction in cognitive development: A post-structuralist agenda. In P. B. Baltes, D. L. Featherman, &amp; R. M. Lerner (Eds.), </w:t>
      </w:r>
      <w:r w:rsidR="006B30E0" w:rsidRPr="00AD664E">
        <w:rPr>
          <w:i/>
        </w:rPr>
        <w:t>Life-span development and behavior</w:t>
      </w:r>
      <w:r w:rsidR="006B30E0" w:rsidRPr="00AD664E">
        <w:t xml:space="preserve"> (Vol. 8, pp. 283-317). Hillsdale, NJ: Erlbaum.</w:t>
      </w:r>
    </w:p>
    <w:p w14:paraId="2A0823ED" w14:textId="2DCF529E"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&amp; MacLean, D. J. (1987). Cognitive processing, cognitive ability, and development: A reconsideration. In P. A. Vernon (Ed.), </w:t>
      </w:r>
      <w:r w:rsidR="006B30E0" w:rsidRPr="00AD664E">
        <w:rPr>
          <w:i/>
        </w:rPr>
        <w:t>Speed of information-processing and intelligence</w:t>
      </w:r>
      <w:r w:rsidR="006B30E0" w:rsidRPr="00AD664E">
        <w:t xml:space="preserve"> (pp. 239-270). Norwood, NJ: Able.</w:t>
      </w:r>
    </w:p>
    <w:p w14:paraId="15571491" w14:textId="05A13B71"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(1984). The emperor's new clothes: The "new look" in intelligence research. In R. Sternberg (Ed.), </w:t>
      </w:r>
      <w:r w:rsidR="006B30E0" w:rsidRPr="00AD664E">
        <w:rPr>
          <w:i/>
        </w:rPr>
        <w:t>Advances in the psychology of human intelligence</w:t>
      </w:r>
      <w:r w:rsidR="006B30E0" w:rsidRPr="00AD664E">
        <w:t xml:space="preserve"> (Vol. 2, pp. 1-35). Hillsdale, NJ: Erlbaum.</w:t>
      </w:r>
    </w:p>
    <w:p w14:paraId="48BCAD81" w14:textId="1571FF79" w:rsidR="006B30E0" w:rsidRPr="00AD664E" w:rsidRDefault="006B30E0" w:rsidP="006B30E0">
      <w:pPr>
        <w:numPr>
          <w:ilvl w:val="0"/>
          <w:numId w:val="5"/>
        </w:numPr>
        <w:tabs>
          <w:tab w:val="clear" w:pos="720"/>
          <w:tab w:val="num" w:pos="360"/>
        </w:tabs>
        <w:ind w:left="360"/>
      </w:pPr>
      <w:r w:rsidRPr="00AD664E">
        <w:t xml:space="preserve">Bobbitt, B. L., &amp; </w:t>
      </w:r>
      <w:r w:rsidR="00B36937" w:rsidRPr="00AD664E">
        <w:rPr>
          <w:b/>
          <w:i/>
        </w:rPr>
        <w:t>Keating</w:t>
      </w:r>
      <w:r w:rsidRPr="00AD664E">
        <w:t xml:space="preserve">, D. P. (1983). A cognitive-developmental perspective for clinical research and practice. In P. Kendall (Ed.), </w:t>
      </w:r>
      <w:r w:rsidRPr="00AD664E">
        <w:rPr>
          <w:i/>
        </w:rPr>
        <w:t>Advances in cognitive-behavioral research and therapy</w:t>
      </w:r>
      <w:r w:rsidRPr="00AD664E">
        <w:t xml:space="preserve"> (Vol. 2, pp. 195-239). New York: Academic Press.</w:t>
      </w:r>
    </w:p>
    <w:p w14:paraId="09591BDD" w14:textId="77777777" w:rsidR="006B30E0" w:rsidRPr="00AD664E" w:rsidRDefault="006B30E0" w:rsidP="006B30E0">
      <w:pPr>
        <w:numPr>
          <w:ilvl w:val="0"/>
          <w:numId w:val="5"/>
        </w:numPr>
        <w:tabs>
          <w:tab w:val="clear" w:pos="720"/>
          <w:tab w:val="num" w:pos="360"/>
        </w:tabs>
        <w:ind w:left="360"/>
      </w:pPr>
      <w:r w:rsidRPr="00AD664E">
        <w:lastRenderedPageBreak/>
        <w:t xml:space="preserve">Tapp, J. L., Gunnar, M., &amp; </w:t>
      </w:r>
      <w:r w:rsidR="00B36937" w:rsidRPr="00AD664E">
        <w:rPr>
          <w:b/>
          <w:i/>
        </w:rPr>
        <w:t>Keating</w:t>
      </w:r>
      <w:r w:rsidRPr="00AD664E">
        <w:t xml:space="preserve">, D. P. (1983). Socialization: Three ages, three rule systems. In D. Perlman &amp; C. Cozby (Eds.), </w:t>
      </w:r>
      <w:r w:rsidRPr="00AD664E">
        <w:rPr>
          <w:i/>
        </w:rPr>
        <w:t>Social psychology and social action systems</w:t>
      </w:r>
      <w:r w:rsidRPr="00AD664E">
        <w:t>. New York: Holt, Rinehart, &amp; Winston.</w:t>
      </w:r>
    </w:p>
    <w:p w14:paraId="3A8E9346" w14:textId="0DA97294"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(1982). Creative potential of mathematically precocious boys. Reprinted in: </w:t>
      </w:r>
      <w:r w:rsidR="006B30E0" w:rsidRPr="00AD664E">
        <w:rPr>
          <w:i/>
        </w:rPr>
        <w:t>Genius and eminence: The social psychology of creativity and e</w:t>
      </w:r>
      <w:r w:rsidR="00B236A8" w:rsidRPr="00AD664E">
        <w:rPr>
          <w:i/>
        </w:rPr>
        <w:t>x</w:t>
      </w:r>
      <w:r w:rsidR="006B30E0" w:rsidRPr="00AD664E">
        <w:rPr>
          <w:i/>
        </w:rPr>
        <w:t>ceptional achievement</w:t>
      </w:r>
      <w:r w:rsidR="005314B8" w:rsidRPr="00AD664E">
        <w:t>, edited by R. S. Albert:</w:t>
      </w:r>
      <w:r w:rsidR="006B30E0" w:rsidRPr="00AD664E">
        <w:t xml:space="preserve"> Pergamon Press. [Original in Intellectual Talent, Chapter 13, 1976.]</w:t>
      </w:r>
    </w:p>
    <w:p w14:paraId="0AB4C1CB" w14:textId="77777777"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(1980). Thinking processes in adolescence. In J. Adelson (Ed.), </w:t>
      </w:r>
      <w:r w:rsidR="006B30E0" w:rsidRPr="00AD664E">
        <w:rPr>
          <w:i/>
        </w:rPr>
        <w:t>Handbook of adolescent psychology</w:t>
      </w:r>
      <w:r w:rsidR="006B30E0" w:rsidRPr="00AD664E">
        <w:t xml:space="preserve"> (pp. 211-246). New York: Wiley.</w:t>
      </w:r>
    </w:p>
    <w:p w14:paraId="537B48A9" w14:textId="49C44B38"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(1979). Toward a multivariate life-span theory of intelligence. In D. Kuhn (Ed.), </w:t>
      </w:r>
      <w:r w:rsidR="006B30E0" w:rsidRPr="00AD664E">
        <w:rPr>
          <w:i/>
        </w:rPr>
        <w:t>Intellectual development beyond childhood</w:t>
      </w:r>
      <w:r w:rsidR="006B30E0" w:rsidRPr="00AD664E">
        <w:t>. San Francisco: Jossey-Bass.</w:t>
      </w:r>
    </w:p>
    <w:p w14:paraId="3B9F52E9" w14:textId="0A868A60"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(1979). Secondary school programs. In A. H. Passow (Ed.), </w:t>
      </w:r>
      <w:r w:rsidR="006B30E0" w:rsidRPr="00AD664E">
        <w:rPr>
          <w:i/>
        </w:rPr>
        <w:t>78th Yearbook of the National Society for the Study of Education. The gifted and the talented: Their education and development</w:t>
      </w:r>
      <w:r w:rsidR="006B30E0" w:rsidRPr="00AD664E">
        <w:t xml:space="preserve"> (pp. 186-198). Chicago: NSSE.</w:t>
      </w:r>
    </w:p>
    <w:p w14:paraId="6A3C947A" w14:textId="77777777"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(1976). Discovering quantitative precocity. In </w:t>
      </w:r>
      <w:r w:rsidR="006B30E0" w:rsidRPr="00AD664E">
        <w:rPr>
          <w:i/>
        </w:rPr>
        <w:t>Intellectual talent</w:t>
      </w:r>
      <w:r w:rsidR="006B30E0" w:rsidRPr="00AD664E">
        <w:t>, Chapter 2.</w:t>
      </w:r>
    </w:p>
    <w:p w14:paraId="3118F260" w14:textId="77777777"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(1976). A Piagetian approach to precocity. In </w:t>
      </w:r>
      <w:r w:rsidR="006B30E0" w:rsidRPr="00AD664E">
        <w:rPr>
          <w:i/>
        </w:rPr>
        <w:t>Intellectual talent</w:t>
      </w:r>
      <w:r w:rsidR="006B30E0" w:rsidRPr="00AD664E">
        <w:t>, Chapter 5.</w:t>
      </w:r>
    </w:p>
    <w:p w14:paraId="25170F7D" w14:textId="77777777"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(1974). The study of mathematically precocious youth. In </w:t>
      </w:r>
      <w:r w:rsidR="006B30E0" w:rsidRPr="00AD664E">
        <w:rPr>
          <w:i/>
        </w:rPr>
        <w:t>Mathematical talent</w:t>
      </w:r>
      <w:r w:rsidR="006B30E0" w:rsidRPr="00AD664E">
        <w:t>, Chapter 2.</w:t>
      </w:r>
    </w:p>
    <w:p w14:paraId="00B9F43F" w14:textId="66772EFC" w:rsidR="006B30E0" w:rsidRPr="00AD664E" w:rsidRDefault="00B36937" w:rsidP="006B30E0">
      <w:pPr>
        <w:numPr>
          <w:ilvl w:val="0"/>
          <w:numId w:val="5"/>
        </w:numPr>
        <w:tabs>
          <w:tab w:val="clear" w:pos="720"/>
          <w:tab w:val="num" w:pos="360"/>
        </w:tabs>
        <w:ind w:left="360"/>
      </w:pPr>
      <w:r w:rsidRPr="00AD664E">
        <w:rPr>
          <w:b/>
          <w:i/>
        </w:rPr>
        <w:t>Keating</w:t>
      </w:r>
      <w:r w:rsidR="006B30E0" w:rsidRPr="00AD664E">
        <w:t xml:space="preserve">, D. P., Wiegand, S. J., &amp; Fo, L. H. (1974). Behavior of mathematically precocious boys in a college classroom. In </w:t>
      </w:r>
      <w:r w:rsidR="006B30E0" w:rsidRPr="00AD664E">
        <w:rPr>
          <w:i/>
        </w:rPr>
        <w:t>Mathematical talent</w:t>
      </w:r>
      <w:r w:rsidR="006B30E0" w:rsidRPr="00AD664E">
        <w:t>, Chapter 9.</w:t>
      </w:r>
    </w:p>
    <w:p w14:paraId="78DBD373" w14:textId="77777777" w:rsidR="006B30E0" w:rsidRPr="00AD664E" w:rsidRDefault="006B30E0" w:rsidP="006B30E0">
      <w:pPr>
        <w:numPr>
          <w:ilvl w:val="0"/>
          <w:numId w:val="5"/>
        </w:numPr>
        <w:tabs>
          <w:tab w:val="clear" w:pos="720"/>
          <w:tab w:val="num" w:pos="360"/>
        </w:tabs>
        <w:ind w:left="360"/>
      </w:pPr>
      <w:r w:rsidRPr="00AD664E">
        <w:t xml:space="preserve">Weiss, D. S., Haier, R. J., &amp; </w:t>
      </w:r>
      <w:r w:rsidR="00B36937" w:rsidRPr="00AD664E">
        <w:rPr>
          <w:b/>
          <w:i/>
        </w:rPr>
        <w:t>Keating</w:t>
      </w:r>
      <w:r w:rsidRPr="00AD664E">
        <w:t xml:space="preserve">, D. P. (1974). Personality characteristics of mathematically precocious boys. In </w:t>
      </w:r>
      <w:r w:rsidRPr="00AD664E">
        <w:rPr>
          <w:i/>
        </w:rPr>
        <w:t>Mathematical talent</w:t>
      </w:r>
      <w:r w:rsidRPr="00AD664E">
        <w:t>, Chapter 7.</w:t>
      </w:r>
    </w:p>
    <w:p w14:paraId="244BD652" w14:textId="77777777" w:rsidR="006B30E0" w:rsidRPr="00AD664E" w:rsidRDefault="006B30E0" w:rsidP="006B30E0">
      <w:pPr>
        <w:tabs>
          <w:tab w:val="num" w:pos="360"/>
        </w:tabs>
        <w:ind w:left="360" w:hanging="360"/>
      </w:pPr>
    </w:p>
    <w:p w14:paraId="0C69CA41" w14:textId="4130C6DE" w:rsidR="006B30E0" w:rsidRPr="00AD664E" w:rsidRDefault="006B30E0" w:rsidP="00E46487">
      <w:pPr>
        <w:pStyle w:val="Heading3"/>
        <w:rPr>
          <w:i w:val="0"/>
        </w:rPr>
      </w:pPr>
      <w:r w:rsidRPr="00AD664E">
        <w:rPr>
          <w:i w:val="0"/>
        </w:rPr>
        <w:t>V: Reviews, Commentaries, and Technical Reports</w:t>
      </w:r>
    </w:p>
    <w:p w14:paraId="5180D782" w14:textId="141E9DEB" w:rsidR="0031279D" w:rsidRPr="00AD664E" w:rsidRDefault="0031279D" w:rsidP="006B30E0">
      <w:pPr>
        <w:numPr>
          <w:ilvl w:val="0"/>
          <w:numId w:val="3"/>
        </w:numPr>
        <w:autoSpaceDE w:val="0"/>
        <w:autoSpaceDN w:val="0"/>
        <w:adjustRightInd w:val="0"/>
      </w:pPr>
      <w:r w:rsidRPr="00AD664E">
        <w:t>Keating, D. P. (2010, March).</w:t>
      </w:r>
      <w:r w:rsidR="00E46487" w:rsidRPr="00AD664E">
        <w:t xml:space="preserve"> </w:t>
      </w:r>
      <w:r w:rsidRPr="00AD664E">
        <w:t>Developmental Science and the Youth Justice System.</w:t>
      </w:r>
      <w:r w:rsidR="00E46487" w:rsidRPr="00AD664E">
        <w:t xml:space="preserve"> </w:t>
      </w:r>
      <w:r w:rsidRPr="00AD664E">
        <w:t>Prepared for Department of Justice Canada, Ottawa, Canada.</w:t>
      </w:r>
    </w:p>
    <w:p w14:paraId="56D88365" w14:textId="0850939E" w:rsidR="006B30E0" w:rsidRPr="00AD664E" w:rsidRDefault="006B30E0" w:rsidP="006B30E0">
      <w:pPr>
        <w:numPr>
          <w:ilvl w:val="0"/>
          <w:numId w:val="3"/>
        </w:numPr>
        <w:autoSpaceDE w:val="0"/>
        <w:autoSpaceDN w:val="0"/>
        <w:adjustRightInd w:val="0"/>
      </w:pPr>
      <w:r w:rsidRPr="00AD664E">
        <w:t xml:space="preserve">Keating, D. P. (2001, November). Definition and Selection of Competencies from a human development perspective. In </w:t>
      </w:r>
      <w:r w:rsidRPr="00AD664E">
        <w:rPr>
          <w:i/>
          <w:iCs/>
        </w:rPr>
        <w:t>Additional DeSeCo E</w:t>
      </w:r>
      <w:r w:rsidR="00B236A8" w:rsidRPr="00AD664E">
        <w:rPr>
          <w:i/>
          <w:iCs/>
        </w:rPr>
        <w:t>x</w:t>
      </w:r>
      <w:r w:rsidRPr="00AD664E">
        <w:rPr>
          <w:i/>
          <w:iCs/>
        </w:rPr>
        <w:t xml:space="preserve">pert Papers, </w:t>
      </w:r>
      <w:r w:rsidRPr="00AD664E">
        <w:t>briefing materials prepared for DeSeCo’s 2</w:t>
      </w:r>
      <w:r w:rsidRPr="00AD664E">
        <w:rPr>
          <w:vertAlign w:val="superscript"/>
        </w:rPr>
        <w:t>nd</w:t>
      </w:r>
      <w:r w:rsidRPr="00AD664E">
        <w:t xml:space="preserve"> International Symposium. Neuchâtel, Switzerland: Swiss Federal Statistical Office.</w:t>
      </w:r>
    </w:p>
    <w:p w14:paraId="4B35AC7B" w14:textId="13653B9D" w:rsidR="006B30E0" w:rsidRPr="00AD664E" w:rsidRDefault="006B30E0" w:rsidP="006B30E0">
      <w:pPr>
        <w:numPr>
          <w:ilvl w:val="0"/>
          <w:numId w:val="3"/>
        </w:numPr>
        <w:rPr>
          <w:b/>
        </w:rPr>
      </w:pPr>
      <w:r w:rsidRPr="00AD664E">
        <w:rPr>
          <w:color w:val="000000"/>
        </w:rPr>
        <w:t>Keating, D. P. (1998).</w:t>
      </w:r>
      <w:r w:rsidR="00E46487" w:rsidRPr="00AD664E">
        <w:rPr>
          <w:color w:val="000000"/>
        </w:rPr>
        <w:t xml:space="preserve"> </w:t>
      </w:r>
      <w:r w:rsidRPr="00AD664E">
        <w:rPr>
          <w:color w:val="000000"/>
        </w:rPr>
        <w:t>The culture of adolescent risk taking.</w:t>
      </w:r>
      <w:r w:rsidR="00E46487" w:rsidRPr="00AD664E">
        <w:rPr>
          <w:color w:val="000000"/>
        </w:rPr>
        <w:t xml:space="preserve"> </w:t>
      </w:r>
      <w:r w:rsidRPr="00AD664E">
        <w:rPr>
          <w:color w:val="000000"/>
        </w:rPr>
        <w:t xml:space="preserve">Review of </w:t>
      </w:r>
      <w:r w:rsidRPr="00AD664E">
        <w:rPr>
          <w:i/>
          <w:color w:val="000000"/>
        </w:rPr>
        <w:t>The culture of adolescent risk taking</w:t>
      </w:r>
      <w:r w:rsidRPr="00AD664E">
        <w:rPr>
          <w:color w:val="000000"/>
        </w:rPr>
        <w:t>, by Cynthia Lightfoot.</w:t>
      </w:r>
      <w:r w:rsidR="00E46487" w:rsidRPr="00AD664E">
        <w:rPr>
          <w:color w:val="000000"/>
        </w:rPr>
        <w:t xml:space="preserve"> </w:t>
      </w:r>
      <w:r w:rsidRPr="00AD664E">
        <w:rPr>
          <w:i/>
        </w:rPr>
        <w:t>Journal of Applied Developmental Psychology</w:t>
      </w:r>
      <w:r w:rsidRPr="00AD664E">
        <w:t>, 19 (4): 663-667.</w:t>
      </w:r>
    </w:p>
    <w:p w14:paraId="6526CF03" w14:textId="40B92715" w:rsidR="006B30E0" w:rsidRPr="00AD664E" w:rsidRDefault="006B30E0" w:rsidP="006B30E0">
      <w:pPr>
        <w:numPr>
          <w:ilvl w:val="0"/>
          <w:numId w:val="3"/>
        </w:numPr>
      </w:pPr>
      <w:r w:rsidRPr="00AD664E">
        <w:t xml:space="preserve">Jenkins, J., &amp; Keating, D. (1998). </w:t>
      </w:r>
      <w:r w:rsidRPr="00AD664E">
        <w:rPr>
          <w:i/>
        </w:rPr>
        <w:t>Risk and resilience in si</w:t>
      </w:r>
      <w:r w:rsidR="00B236A8" w:rsidRPr="00AD664E">
        <w:rPr>
          <w:i/>
        </w:rPr>
        <w:t>x</w:t>
      </w:r>
      <w:r w:rsidRPr="00AD664E">
        <w:rPr>
          <w:i/>
        </w:rPr>
        <w:t>- and ten-year-old children</w:t>
      </w:r>
      <w:r w:rsidRPr="00AD664E">
        <w:t xml:space="preserve"> (Working Paper #W-98-23E, Applied Research Branch, Strategic Policy). Ottawa: Human Resources Development Canada.</w:t>
      </w:r>
    </w:p>
    <w:p w14:paraId="1CE08840" w14:textId="145A8D06" w:rsidR="006B30E0" w:rsidRPr="00AD664E" w:rsidRDefault="006B30E0" w:rsidP="006B30E0">
      <w:pPr>
        <w:numPr>
          <w:ilvl w:val="0"/>
          <w:numId w:val="3"/>
        </w:numPr>
      </w:pPr>
      <w:r w:rsidRPr="00AD664E">
        <w:t xml:space="preserve">Keating, D. P., &amp; Shapka, J. D. (1998, April). </w:t>
      </w:r>
      <w:r w:rsidRPr="00AD664E">
        <w:rPr>
          <w:i/>
        </w:rPr>
        <w:t>Pubertal change, cognitive change, and the development of psychopathology in adolescence. Vol. 1: The report.</w:t>
      </w:r>
      <w:r w:rsidRPr="00AD664E">
        <w:t xml:space="preserve"> Prepared for The MacArthur Foundation Research Network on Psychopathology and Development, Dallas, T.</w:t>
      </w:r>
    </w:p>
    <w:p w14:paraId="6CD7B0C6" w14:textId="7C742366" w:rsidR="006B30E0" w:rsidRPr="00AD664E" w:rsidRDefault="006B30E0" w:rsidP="006B30E0">
      <w:pPr>
        <w:numPr>
          <w:ilvl w:val="0"/>
          <w:numId w:val="3"/>
        </w:numPr>
      </w:pPr>
      <w:r w:rsidRPr="00AD664E">
        <w:t xml:space="preserve">Keating, D. P., &amp; Shapka, J. D. (1998, April). </w:t>
      </w:r>
      <w:r w:rsidRPr="00AD664E">
        <w:rPr>
          <w:i/>
        </w:rPr>
        <w:t>Pubertal change, cognitive change, and the development of psychopathology in adolescence. Vol. 2: References with abstracts.</w:t>
      </w:r>
      <w:r w:rsidRPr="00AD664E">
        <w:t xml:space="preserve"> Prepared for The MacArthur Foundation Research Network on Psychopathology and Development, Dallas, T.</w:t>
      </w:r>
    </w:p>
    <w:p w14:paraId="29A59E9B" w14:textId="0E7EF060" w:rsidR="006B30E0" w:rsidRPr="00AD664E" w:rsidRDefault="006B30E0" w:rsidP="006B30E0">
      <w:pPr>
        <w:numPr>
          <w:ilvl w:val="0"/>
          <w:numId w:val="3"/>
        </w:numPr>
      </w:pPr>
      <w:r w:rsidRPr="00AD664E">
        <w:t xml:space="preserve">Keating, D. P. (1995). Society's role in the development of young children. </w:t>
      </w:r>
      <w:r w:rsidRPr="00AD664E">
        <w:rPr>
          <w:i/>
        </w:rPr>
        <w:t>Orbit</w:t>
      </w:r>
      <w:r w:rsidRPr="00AD664E">
        <w:t xml:space="preserve">, </w:t>
      </w:r>
      <w:r w:rsidRPr="00AD664E">
        <w:rPr>
          <w:i/>
        </w:rPr>
        <w:t>26</w:t>
      </w:r>
      <w:r w:rsidRPr="00AD664E">
        <w:t>, 14-16.</w:t>
      </w:r>
    </w:p>
    <w:p w14:paraId="51C271C1" w14:textId="36D85124" w:rsidR="006B30E0" w:rsidRPr="00AD664E" w:rsidRDefault="006B30E0" w:rsidP="006B30E0">
      <w:pPr>
        <w:numPr>
          <w:ilvl w:val="0"/>
          <w:numId w:val="3"/>
        </w:numPr>
      </w:pPr>
      <w:r w:rsidRPr="00AD664E">
        <w:t xml:space="preserve">Keating, D. P. (1992). Developmental psychology: Principled applications. Review of </w:t>
      </w:r>
      <w:r w:rsidRPr="00AD664E">
        <w:rPr>
          <w:i/>
        </w:rPr>
        <w:t>Ethics in applied developmental psychology: Emerging issues in an emerging field</w:t>
      </w:r>
      <w:r w:rsidRPr="00AD664E">
        <w:t xml:space="preserve">, edited by C. B. Fisher and W. W. Tryon. </w:t>
      </w:r>
      <w:r w:rsidRPr="00AD664E">
        <w:rPr>
          <w:i/>
        </w:rPr>
        <w:t>Contemporary Psychology, 37</w:t>
      </w:r>
      <w:r w:rsidRPr="00AD664E">
        <w:t>, 902-903.</w:t>
      </w:r>
    </w:p>
    <w:p w14:paraId="2B92E3F6" w14:textId="23ADA9BF" w:rsidR="006B30E0" w:rsidRPr="00AD664E" w:rsidRDefault="006B30E0" w:rsidP="006B30E0">
      <w:pPr>
        <w:numPr>
          <w:ilvl w:val="0"/>
          <w:numId w:val="3"/>
        </w:numPr>
      </w:pPr>
      <w:r w:rsidRPr="00AD664E">
        <w:lastRenderedPageBreak/>
        <w:t xml:space="preserve">Keating, D. P. (1988). </w:t>
      </w:r>
      <w:r w:rsidRPr="00AD664E">
        <w:rPr>
          <w:i/>
        </w:rPr>
        <w:t>Adolescents' ability to engage in critical thinking</w:t>
      </w:r>
      <w:r w:rsidRPr="00AD664E">
        <w:t>. Madison, WI: National Center for Effective Secondary Schools, University of Wisconsin.</w:t>
      </w:r>
    </w:p>
    <w:p w14:paraId="3D402EF5" w14:textId="77777777" w:rsidR="006B30E0" w:rsidRPr="00AD664E" w:rsidRDefault="006B30E0" w:rsidP="006B30E0">
      <w:pPr>
        <w:numPr>
          <w:ilvl w:val="0"/>
          <w:numId w:val="3"/>
        </w:numPr>
      </w:pPr>
      <w:r w:rsidRPr="00AD664E">
        <w:t xml:space="preserve">Keating, D. P. (1988). Child prodigies: Prophets or performers? Review of </w:t>
      </w:r>
      <w:r w:rsidRPr="00AD664E">
        <w:rPr>
          <w:i/>
        </w:rPr>
        <w:t>Nature's Gambit,</w:t>
      </w:r>
      <w:r w:rsidRPr="00AD664E">
        <w:t xml:space="preserve"> by D. Feldman. </w:t>
      </w:r>
      <w:r w:rsidRPr="00AD664E">
        <w:rPr>
          <w:i/>
        </w:rPr>
        <w:t>Contemporary Psychology, 33</w:t>
      </w:r>
      <w:r w:rsidRPr="00AD664E">
        <w:t>, 755-756.</w:t>
      </w:r>
    </w:p>
    <w:p w14:paraId="625637A1" w14:textId="5855CBCB" w:rsidR="006B30E0" w:rsidRPr="00AD664E" w:rsidRDefault="006B30E0" w:rsidP="006B30E0">
      <w:pPr>
        <w:numPr>
          <w:ilvl w:val="0"/>
          <w:numId w:val="3"/>
        </w:numPr>
      </w:pPr>
      <w:r w:rsidRPr="00AD664E">
        <w:t xml:space="preserve">Keating, D. P., &amp; MacLean, D. J. (1988). Some intelligent theories about intelligence in practice. Review of </w:t>
      </w:r>
      <w:r w:rsidRPr="00AD664E">
        <w:rPr>
          <w:i/>
        </w:rPr>
        <w:t>Practical intelligence,</w:t>
      </w:r>
      <w:r w:rsidRPr="00AD664E">
        <w:t xml:space="preserve"> edited by R. K. Wagner and R. J. Sternberg. </w:t>
      </w:r>
      <w:r w:rsidRPr="00AD664E">
        <w:rPr>
          <w:i/>
        </w:rPr>
        <w:t>Contemporary Psychology, 33</w:t>
      </w:r>
      <w:r w:rsidRPr="00AD664E">
        <w:t>, 666-667.</w:t>
      </w:r>
    </w:p>
    <w:p w14:paraId="20A11865" w14:textId="6E78088E" w:rsidR="006B30E0" w:rsidRPr="00AD664E" w:rsidRDefault="006B30E0" w:rsidP="006B30E0">
      <w:pPr>
        <w:numPr>
          <w:ilvl w:val="0"/>
          <w:numId w:val="3"/>
        </w:numPr>
      </w:pPr>
      <w:r w:rsidRPr="00AD664E">
        <w:t xml:space="preserve">Keating, D. P. (1988). Is genius ordinary? Review of </w:t>
      </w:r>
      <w:r w:rsidRPr="00AD664E">
        <w:rPr>
          <w:i/>
        </w:rPr>
        <w:t>Creativity: Genius and other myths,</w:t>
      </w:r>
      <w:r w:rsidRPr="00AD664E">
        <w:t xml:space="preserve"> by R. W. Weisberg. </w:t>
      </w:r>
      <w:r w:rsidRPr="00AD664E">
        <w:rPr>
          <w:i/>
        </w:rPr>
        <w:t>Contemporary Psychology, 33</w:t>
      </w:r>
      <w:r w:rsidRPr="00AD664E">
        <w:t>, 15-16.</w:t>
      </w:r>
    </w:p>
    <w:p w14:paraId="5F31ACA9" w14:textId="0DED1950" w:rsidR="006B30E0" w:rsidRPr="00AD664E" w:rsidRDefault="006B30E0" w:rsidP="006B30E0">
      <w:pPr>
        <w:numPr>
          <w:ilvl w:val="0"/>
          <w:numId w:val="3"/>
        </w:numPr>
      </w:pPr>
      <w:r w:rsidRPr="00AD664E">
        <w:t xml:space="preserve">Keating, D. P. (1987). The gifted and talented: The state of the art, under development. Review of </w:t>
      </w:r>
      <w:r w:rsidRPr="00AD664E">
        <w:rPr>
          <w:i/>
        </w:rPr>
        <w:t>The gifted and talented: Developmental perspectives</w:t>
      </w:r>
      <w:r w:rsidRPr="00AD664E">
        <w:t xml:space="preserve">, edited by F. D. Horowitz and M. O'Brien. </w:t>
      </w:r>
      <w:r w:rsidRPr="00AD664E">
        <w:rPr>
          <w:i/>
        </w:rPr>
        <w:t>Contemporary Psychology, 32</w:t>
      </w:r>
      <w:r w:rsidRPr="00AD664E">
        <w:t>, 126-127.</w:t>
      </w:r>
    </w:p>
    <w:p w14:paraId="0FB9C4A9" w14:textId="77777777" w:rsidR="006B30E0" w:rsidRPr="00AD664E" w:rsidRDefault="006B30E0" w:rsidP="006B30E0">
      <w:pPr>
        <w:numPr>
          <w:ilvl w:val="0"/>
          <w:numId w:val="3"/>
        </w:numPr>
      </w:pPr>
      <w:r w:rsidRPr="00AD664E">
        <w:t xml:space="preserve">Keating, D. P. (1985). Beyond Piaget: The evolving debate. Review of </w:t>
      </w:r>
      <w:r w:rsidRPr="00AD664E">
        <w:rPr>
          <w:i/>
        </w:rPr>
        <w:t>Beyond formal operations</w:t>
      </w:r>
      <w:r w:rsidRPr="00AD664E">
        <w:t xml:space="preserve">, edited by M. L. Commons, F. A. Richards, and C. Armon. </w:t>
      </w:r>
      <w:r w:rsidRPr="00AD664E">
        <w:rPr>
          <w:i/>
        </w:rPr>
        <w:t>Contemporary Psychology, 30</w:t>
      </w:r>
      <w:r w:rsidRPr="00AD664E">
        <w:t>, 449-450.</w:t>
      </w:r>
    </w:p>
    <w:p w14:paraId="64BA4522" w14:textId="738335FB" w:rsidR="006B30E0" w:rsidRPr="00AD664E" w:rsidRDefault="006B30E0" w:rsidP="006B30E0">
      <w:pPr>
        <w:numPr>
          <w:ilvl w:val="0"/>
          <w:numId w:val="3"/>
        </w:numPr>
      </w:pPr>
      <w:r w:rsidRPr="00AD664E">
        <w:t>Keating, D. P. (1984). Creative parado</w:t>
      </w:r>
      <w:r w:rsidR="00B236A8" w:rsidRPr="00AD664E">
        <w:t>x</w:t>
      </w:r>
      <w:r w:rsidRPr="00AD664E">
        <w:t xml:space="preserve">es. Review of </w:t>
      </w:r>
      <w:r w:rsidRPr="00AD664E">
        <w:rPr>
          <w:i/>
        </w:rPr>
        <w:t>Developmental approaches to giftedness and creativity</w:t>
      </w:r>
      <w:r w:rsidRPr="00AD664E">
        <w:t xml:space="preserve">, edited by David H. Feldman. </w:t>
      </w:r>
      <w:r w:rsidRPr="00AD664E">
        <w:rPr>
          <w:i/>
        </w:rPr>
        <w:t>Contemporary Psychology, 29</w:t>
      </w:r>
      <w:r w:rsidRPr="00AD664E">
        <w:t>, 217-218.</w:t>
      </w:r>
    </w:p>
    <w:p w14:paraId="58FB1CF7" w14:textId="77777777" w:rsidR="006B30E0" w:rsidRPr="00AD664E" w:rsidRDefault="006B30E0" w:rsidP="006B30E0">
      <w:pPr>
        <w:numPr>
          <w:ilvl w:val="0"/>
          <w:numId w:val="3"/>
        </w:numPr>
      </w:pPr>
      <w:r w:rsidRPr="00AD664E">
        <w:t xml:space="preserve">Keating, D. P. (1983). A sympathetic view of adolescents. Review of </w:t>
      </w:r>
      <w:r w:rsidRPr="00AD664E">
        <w:rPr>
          <w:i/>
        </w:rPr>
        <w:t>Adolescents in school and society</w:t>
      </w:r>
      <w:r w:rsidRPr="00AD664E">
        <w:t xml:space="preserve">, by Gary M. Ingersoll. </w:t>
      </w:r>
      <w:r w:rsidRPr="00AD664E">
        <w:rPr>
          <w:i/>
        </w:rPr>
        <w:t>Contemporary Psychology, 28</w:t>
      </w:r>
      <w:r w:rsidRPr="00AD664E">
        <w:t>, 438-439.</w:t>
      </w:r>
    </w:p>
    <w:p w14:paraId="349313FC" w14:textId="408BFD26" w:rsidR="006B30E0" w:rsidRPr="00AD664E" w:rsidRDefault="006B30E0" w:rsidP="006B30E0">
      <w:pPr>
        <w:numPr>
          <w:ilvl w:val="0"/>
          <w:numId w:val="3"/>
        </w:numPr>
      </w:pPr>
      <w:r w:rsidRPr="00AD664E">
        <w:t xml:space="preserve">Keating, D. P. (1980). Intelligence: Born again or dying out? Review of </w:t>
      </w:r>
      <w:r w:rsidRPr="00AD664E">
        <w:rPr>
          <w:i/>
        </w:rPr>
        <w:t>Human intelligence</w:t>
      </w:r>
      <w:r w:rsidRPr="00AD664E">
        <w:t xml:space="preserve">, edited by Robert J. Sternberg and Douglas K. Detterman. </w:t>
      </w:r>
      <w:r w:rsidRPr="00AD664E">
        <w:rPr>
          <w:i/>
        </w:rPr>
        <w:t>Contemporary Psychology, 25</w:t>
      </w:r>
      <w:r w:rsidRPr="00AD664E">
        <w:t>, 608-609.</w:t>
      </w:r>
    </w:p>
    <w:p w14:paraId="097285BD" w14:textId="77777777" w:rsidR="006B30E0" w:rsidRPr="00AD664E" w:rsidRDefault="006B30E0" w:rsidP="006B30E0">
      <w:pPr>
        <w:numPr>
          <w:ilvl w:val="0"/>
          <w:numId w:val="3"/>
        </w:numPr>
      </w:pPr>
      <w:r w:rsidRPr="00AD664E">
        <w:t xml:space="preserve">Keating, D. P. (1980). Sternberg's sketchy theory: Defining details desired. </w:t>
      </w:r>
      <w:r w:rsidRPr="00AD664E">
        <w:rPr>
          <w:i/>
        </w:rPr>
        <w:t>Behavioral and Brain Sciences, 3</w:t>
      </w:r>
      <w:r w:rsidRPr="00AD664E">
        <w:t>, 595-596.</w:t>
      </w:r>
    </w:p>
    <w:p w14:paraId="09815950" w14:textId="557B679B" w:rsidR="006B30E0" w:rsidRPr="00AD664E" w:rsidRDefault="006B30E0" w:rsidP="006B30E0">
      <w:pPr>
        <w:numPr>
          <w:ilvl w:val="0"/>
          <w:numId w:val="3"/>
        </w:numPr>
      </w:pPr>
      <w:r w:rsidRPr="00AD664E">
        <w:t xml:space="preserve">Keating, D. P. (1979). The acceleration/enrichment debate: Basic issues. In W. C. George, S. J. Cohn, and J. C. Stanley (Eds.), </w:t>
      </w:r>
      <w:r w:rsidRPr="00AD664E">
        <w:rPr>
          <w:i/>
        </w:rPr>
        <w:t>Educating the gifted: Acceleration and enrichment</w:t>
      </w:r>
      <w:r w:rsidRPr="00AD664E">
        <w:t>. Baltimore: Johns Hopkins University Press.</w:t>
      </w:r>
    </w:p>
    <w:p w14:paraId="424C07A3" w14:textId="77777777" w:rsidR="006B30E0" w:rsidRPr="00AD664E" w:rsidRDefault="006B30E0" w:rsidP="006B30E0">
      <w:pPr>
        <w:numPr>
          <w:ilvl w:val="0"/>
          <w:numId w:val="3"/>
        </w:numPr>
      </w:pPr>
      <w:r w:rsidRPr="00AD664E">
        <w:t xml:space="preserve">Keating, D. P. (1979). Piaget on knowing how versus knowing that. Review of </w:t>
      </w:r>
      <w:r w:rsidRPr="00AD664E">
        <w:rPr>
          <w:i/>
        </w:rPr>
        <w:t>Success and understanding</w:t>
      </w:r>
      <w:r w:rsidRPr="00AD664E">
        <w:t xml:space="preserve">, by Jean Piaget. </w:t>
      </w:r>
      <w:r w:rsidRPr="00AD664E">
        <w:rPr>
          <w:i/>
        </w:rPr>
        <w:t>Contemporary Psychology, 24</w:t>
      </w:r>
      <w:r w:rsidRPr="00AD664E">
        <w:t>, 688-689.</w:t>
      </w:r>
    </w:p>
    <w:p w14:paraId="79CDCD2E" w14:textId="7A42861D" w:rsidR="006B30E0" w:rsidRPr="00AD664E" w:rsidRDefault="006B30E0" w:rsidP="006B30E0">
      <w:pPr>
        <w:numPr>
          <w:ilvl w:val="0"/>
          <w:numId w:val="3"/>
        </w:numPr>
      </w:pPr>
      <w:r w:rsidRPr="00AD664E">
        <w:t xml:space="preserve">Keating, D. P. (1978). Adolescent development: A selective view. Review of </w:t>
      </w:r>
      <w:r w:rsidRPr="00AD664E">
        <w:rPr>
          <w:i/>
        </w:rPr>
        <w:t>Adolescent development and the life tasks</w:t>
      </w:r>
      <w:r w:rsidRPr="00AD664E">
        <w:t xml:space="preserve">, by G. J. Manaster, and </w:t>
      </w:r>
      <w:r w:rsidRPr="00AD664E">
        <w:rPr>
          <w:i/>
        </w:rPr>
        <w:t>Adolescence</w:t>
      </w:r>
      <w:r w:rsidRPr="00AD664E">
        <w:t xml:space="preserve">, by K. M. White and J. C. Speisman. </w:t>
      </w:r>
      <w:r w:rsidRPr="00AD664E">
        <w:rPr>
          <w:i/>
        </w:rPr>
        <w:t>Contemporary Psychology, 23</w:t>
      </w:r>
      <w:r w:rsidRPr="00AD664E">
        <w:t>(3), 169-171.</w:t>
      </w:r>
    </w:p>
    <w:p w14:paraId="67455D29" w14:textId="77777777" w:rsidR="006B30E0" w:rsidRPr="00AD664E" w:rsidRDefault="006B30E0" w:rsidP="006B30E0">
      <w:pPr>
        <w:numPr>
          <w:ilvl w:val="0"/>
          <w:numId w:val="3"/>
        </w:numPr>
      </w:pPr>
      <w:r w:rsidRPr="00AD664E">
        <w:t xml:space="preserve">Keating, D. P. (1978). Review of </w:t>
      </w:r>
      <w:r w:rsidRPr="00AD664E">
        <w:rPr>
          <w:i/>
        </w:rPr>
        <w:t>The gifted and the creative: A fifty-year perspective</w:t>
      </w:r>
      <w:r w:rsidRPr="00AD664E">
        <w:t xml:space="preserve">, edited by J. C. Stanley, W. C. George, and C. H. Solano. </w:t>
      </w:r>
      <w:r w:rsidRPr="00AD664E">
        <w:rPr>
          <w:i/>
        </w:rPr>
        <w:t>Gifted Child Quarterly, 22</w:t>
      </w:r>
      <w:r w:rsidRPr="00AD664E">
        <w:t>, 167-170.</w:t>
      </w:r>
    </w:p>
    <w:p w14:paraId="6B13ED0C" w14:textId="651FFA73" w:rsidR="006B30E0" w:rsidRPr="00AD664E" w:rsidRDefault="006B30E0" w:rsidP="006B30E0">
      <w:pPr>
        <w:numPr>
          <w:ilvl w:val="0"/>
          <w:numId w:val="3"/>
        </w:numPr>
      </w:pPr>
      <w:r w:rsidRPr="00AD664E">
        <w:t xml:space="preserve">Keating, D. P. (1977). Review of </w:t>
      </w:r>
      <w:r w:rsidRPr="00AD664E">
        <w:rPr>
          <w:i/>
        </w:rPr>
        <w:t>Understanding adolescence</w:t>
      </w:r>
      <w:r w:rsidRPr="00AD664E">
        <w:t xml:space="preserve">, edited by James F. Adams. </w:t>
      </w:r>
      <w:r w:rsidRPr="00AD664E">
        <w:rPr>
          <w:i/>
        </w:rPr>
        <w:t>Child Development Abstracts and Bibliography, 51</w:t>
      </w:r>
      <w:r w:rsidRPr="00AD664E">
        <w:t>, 57-58.</w:t>
      </w:r>
    </w:p>
    <w:p w14:paraId="7679C890" w14:textId="16D7E79F" w:rsidR="006B30E0" w:rsidRPr="00AD664E" w:rsidRDefault="006B30E0" w:rsidP="006B30E0">
      <w:pPr>
        <w:numPr>
          <w:ilvl w:val="0"/>
          <w:numId w:val="3"/>
        </w:numPr>
      </w:pPr>
      <w:r w:rsidRPr="00AD664E">
        <w:t xml:space="preserve">Keating, D. P. (1975). Review of </w:t>
      </w:r>
      <w:r w:rsidRPr="00AD664E">
        <w:rPr>
          <w:i/>
        </w:rPr>
        <w:t>Logical abilities in children</w:t>
      </w:r>
      <w:r w:rsidRPr="00AD664E">
        <w:t xml:space="preserve">, Vol. 3, by Daniel Osherson. </w:t>
      </w:r>
      <w:r w:rsidRPr="00AD664E">
        <w:rPr>
          <w:i/>
        </w:rPr>
        <w:t>American Journal of Psychology, 90</w:t>
      </w:r>
      <w:r w:rsidRPr="00AD664E">
        <w:t>, 345-347.</w:t>
      </w:r>
    </w:p>
    <w:p w14:paraId="39102909" w14:textId="73DD6A11" w:rsidR="006B30E0" w:rsidRPr="00AD664E" w:rsidRDefault="006B30E0" w:rsidP="006B30E0">
      <w:pPr>
        <w:numPr>
          <w:ilvl w:val="0"/>
          <w:numId w:val="3"/>
        </w:numPr>
      </w:pPr>
      <w:r w:rsidRPr="00AD664E">
        <w:t xml:space="preserve">Keating, D. P. (1975). Review of </w:t>
      </w:r>
      <w:r w:rsidRPr="00AD664E">
        <w:rPr>
          <w:i/>
        </w:rPr>
        <w:t>Assessment of children's intelligence</w:t>
      </w:r>
      <w:r w:rsidRPr="00AD664E">
        <w:t xml:space="preserve">, by Jerome Sattler. </w:t>
      </w:r>
      <w:r w:rsidRPr="00AD664E">
        <w:rPr>
          <w:i/>
        </w:rPr>
        <w:t>American Educational Research Journal, 12</w:t>
      </w:r>
      <w:r w:rsidRPr="00AD664E">
        <w:t>, 99-101.</w:t>
      </w:r>
    </w:p>
    <w:p w14:paraId="3C030753" w14:textId="103B0DEF" w:rsidR="006B30E0" w:rsidRPr="00AD664E" w:rsidRDefault="006B30E0" w:rsidP="006B30E0">
      <w:pPr>
        <w:numPr>
          <w:ilvl w:val="0"/>
          <w:numId w:val="3"/>
        </w:numPr>
      </w:pPr>
      <w:r w:rsidRPr="00AD664E">
        <w:t xml:space="preserve">Keating, D. P. (1975). Review of </w:t>
      </w:r>
      <w:r w:rsidRPr="00AD664E">
        <w:rPr>
          <w:i/>
        </w:rPr>
        <w:t>Genetics and education</w:t>
      </w:r>
      <w:r w:rsidRPr="00AD664E">
        <w:t xml:space="preserve">, by Arthur R. Jensen. </w:t>
      </w:r>
      <w:r w:rsidRPr="00AD664E">
        <w:rPr>
          <w:i/>
        </w:rPr>
        <w:t>Educational and Psychological Measurement, 35</w:t>
      </w:r>
      <w:r w:rsidRPr="00AD664E">
        <w:t>, 214-216.</w:t>
      </w:r>
    </w:p>
    <w:p w14:paraId="5B3CD8D0" w14:textId="449231C3" w:rsidR="006B30E0" w:rsidRPr="00AD664E" w:rsidRDefault="006B30E0" w:rsidP="006B30E0">
      <w:pPr>
        <w:numPr>
          <w:ilvl w:val="0"/>
          <w:numId w:val="3"/>
        </w:numPr>
      </w:pPr>
      <w:r w:rsidRPr="00AD664E">
        <w:t xml:space="preserve">Keating, D. P. (1975). Review of </w:t>
      </w:r>
      <w:r w:rsidRPr="00AD664E">
        <w:rPr>
          <w:i/>
        </w:rPr>
        <w:t>Career education of the gifted and talented</w:t>
      </w:r>
      <w:r w:rsidRPr="00AD664E">
        <w:t xml:space="preserve">, edited by K. B. Hoyt and J. Hebeler. </w:t>
      </w:r>
      <w:r w:rsidRPr="00AD664E">
        <w:rPr>
          <w:i/>
        </w:rPr>
        <w:t>Journal of Educational Studies, 6</w:t>
      </w:r>
      <w:r w:rsidRPr="00AD664E">
        <w:t>, 242-243.</w:t>
      </w:r>
    </w:p>
    <w:p w14:paraId="48567F59" w14:textId="378BD890" w:rsidR="006B30E0" w:rsidRPr="00AD664E" w:rsidRDefault="006B30E0" w:rsidP="006B30E0">
      <w:pPr>
        <w:numPr>
          <w:ilvl w:val="0"/>
          <w:numId w:val="3"/>
        </w:numPr>
      </w:pPr>
      <w:r w:rsidRPr="00AD664E">
        <w:lastRenderedPageBreak/>
        <w:t xml:space="preserve">Keating, D. P. (1974). Review of </w:t>
      </w:r>
      <w:r w:rsidRPr="00AD664E">
        <w:rPr>
          <w:i/>
        </w:rPr>
        <w:t>Evaluation: An introduction to research design</w:t>
      </w:r>
      <w:r w:rsidRPr="00AD664E">
        <w:t xml:space="preserve">, by J. P. Moursund. </w:t>
      </w:r>
      <w:r w:rsidRPr="00AD664E">
        <w:rPr>
          <w:i/>
        </w:rPr>
        <w:t>Educational and Psychological Measurement, 34</w:t>
      </w:r>
      <w:r w:rsidRPr="00AD664E">
        <w:t>, 468-471.</w:t>
      </w:r>
    </w:p>
    <w:p w14:paraId="396066BA" w14:textId="77777777" w:rsidR="006B30E0" w:rsidRPr="00AD664E" w:rsidRDefault="006B30E0" w:rsidP="006B30E0">
      <w:pPr>
        <w:ind w:left="360" w:hanging="360"/>
      </w:pPr>
    </w:p>
    <w:p w14:paraId="4251CEE7" w14:textId="7FFA291D" w:rsidR="006B30E0" w:rsidRPr="00AD664E" w:rsidRDefault="006B30E0" w:rsidP="00E46487">
      <w:pPr>
        <w:pStyle w:val="Heading3"/>
        <w:rPr>
          <w:i w:val="0"/>
        </w:rPr>
      </w:pPr>
      <w:r w:rsidRPr="00AD664E">
        <w:rPr>
          <w:i w:val="0"/>
        </w:rPr>
        <w:t>V</w:t>
      </w:r>
      <w:r w:rsidR="00453EBE" w:rsidRPr="00AD664E">
        <w:rPr>
          <w:i w:val="0"/>
        </w:rPr>
        <w:t>I</w:t>
      </w:r>
      <w:r w:rsidRPr="00AD664E">
        <w:rPr>
          <w:i w:val="0"/>
        </w:rPr>
        <w:t>. Papers Presented at Refereed Conferences</w:t>
      </w:r>
      <w:r w:rsidR="001D4131" w:rsidRPr="00AD664E">
        <w:rPr>
          <w:i w:val="0"/>
        </w:rPr>
        <w:t xml:space="preserve"> and Invited Addresses</w:t>
      </w:r>
    </w:p>
    <w:p w14:paraId="29CDD842" w14:textId="527C8398" w:rsidR="00453EBE" w:rsidRPr="00AD664E" w:rsidRDefault="00453EBE" w:rsidP="007E52D1">
      <w:pPr>
        <w:widowControl w:val="0"/>
        <w:numPr>
          <w:ilvl w:val="0"/>
          <w:numId w:val="6"/>
        </w:numPr>
        <w:tabs>
          <w:tab w:val="clear" w:pos="720"/>
        </w:tabs>
        <w:ind w:left="360"/>
      </w:pPr>
      <w:r w:rsidRPr="00AD664E">
        <w:t xml:space="preserve">Demidenko, M., Weigard, A., Huntley, E. D., Keating, D. P., Beltz, A. M. (2020). Resting state neural network correlates of heterogeneous adolescent behavior. Paper accepted for Society for Research on Adolescence </w:t>
      </w:r>
      <w:r w:rsidR="007E52D1" w:rsidRPr="00AD664E">
        <w:t>Biennial C</w:t>
      </w:r>
      <w:r w:rsidRPr="00AD664E">
        <w:t>onference. Conference canceled due to COVID-19</w:t>
      </w:r>
    </w:p>
    <w:p w14:paraId="4052211F" w14:textId="4C02956B" w:rsidR="00453EBE" w:rsidRPr="00AD664E" w:rsidRDefault="00453EBE" w:rsidP="007E52D1">
      <w:pPr>
        <w:widowControl w:val="0"/>
        <w:numPr>
          <w:ilvl w:val="0"/>
          <w:numId w:val="6"/>
        </w:numPr>
        <w:tabs>
          <w:tab w:val="clear" w:pos="720"/>
        </w:tabs>
        <w:ind w:left="360"/>
      </w:pPr>
      <w:r w:rsidRPr="00AD664E">
        <w:t>Demidenko, M., Huntley, E. D., Jahn, A., Monk, C. S., Thomason, M., and Keating, D. P.</w:t>
      </w:r>
      <w:r w:rsidR="007E52D1" w:rsidRPr="00AD664E">
        <w:t xml:space="preserve"> (2020).</w:t>
      </w:r>
      <w:r w:rsidRPr="00AD664E">
        <w:t xml:space="preserve"> Differences in Cortical and Subcortical Activation to Reward Anticipation in High- and Low-Risk Behavior Adolescents</w:t>
      </w:r>
      <w:r w:rsidRPr="00AD664E">
        <w:rPr>
          <w:i/>
        </w:rPr>
        <w:t xml:space="preserve">. </w:t>
      </w:r>
      <w:r w:rsidRPr="00AD664E">
        <w:t xml:space="preserve">Paper accepted for Society for Research on Adolescence 2020 </w:t>
      </w:r>
      <w:r w:rsidR="007E52D1" w:rsidRPr="00AD664E">
        <w:t>Biennial C</w:t>
      </w:r>
      <w:r w:rsidRPr="00AD664E">
        <w:t>onference. Conference canceled due to COVID-19</w:t>
      </w:r>
    </w:p>
    <w:p w14:paraId="4C9FF1C9" w14:textId="0689F468" w:rsidR="00453EBE" w:rsidRPr="00AD664E" w:rsidRDefault="00453EBE" w:rsidP="007E52D1">
      <w:pPr>
        <w:widowControl w:val="0"/>
        <w:numPr>
          <w:ilvl w:val="0"/>
          <w:numId w:val="6"/>
        </w:numPr>
        <w:tabs>
          <w:tab w:val="clear" w:pos="720"/>
        </w:tabs>
        <w:ind w:left="360"/>
      </w:pPr>
      <w:r w:rsidRPr="00AD664E">
        <w:t>Constante, K., Huntley, E. D., Keating, D. P., and Rivas-Drake, D.</w:t>
      </w:r>
      <w:r w:rsidR="007E52D1" w:rsidRPr="00AD664E">
        <w:t xml:space="preserve"> (2020).</w:t>
      </w:r>
      <w:r w:rsidRPr="00AD664E">
        <w:t xml:space="preserve"> Ethnic Identity through a Social Reorientation Lens: Conceptualizing links with Future Orientation and Resisting Peer Influence. Paper accepted for Society for Research on Adolescence </w:t>
      </w:r>
      <w:r w:rsidR="007E52D1" w:rsidRPr="00AD664E">
        <w:t>Biennial C</w:t>
      </w:r>
      <w:r w:rsidRPr="00AD664E">
        <w:t>onference. Conference canceled due to COVID-19.</w:t>
      </w:r>
    </w:p>
    <w:p w14:paraId="6B84F347" w14:textId="2F9E84A4" w:rsidR="00453EBE" w:rsidRPr="00AD664E" w:rsidRDefault="00453EBE" w:rsidP="007E52D1">
      <w:pPr>
        <w:widowControl w:val="0"/>
        <w:numPr>
          <w:ilvl w:val="0"/>
          <w:numId w:val="6"/>
        </w:numPr>
        <w:tabs>
          <w:tab w:val="clear" w:pos="720"/>
        </w:tabs>
        <w:ind w:left="360"/>
      </w:pPr>
      <w:r w:rsidRPr="00AD664E">
        <w:t xml:space="preserve">Nasr, Hani, Huntley, Edward D., Demidenko, Michael, Wagner, Christine, Churchill, Sarah, and Keating, Daniel P. </w:t>
      </w:r>
      <w:r w:rsidR="007E52D1" w:rsidRPr="00AD664E">
        <w:t xml:space="preserve">(2020). </w:t>
      </w:r>
      <w:r w:rsidRPr="00AD664E">
        <w:t xml:space="preserve">The Effect of Insufficient Sleep on Neural Reward Activation in Adolescents. Paper accepted for Society for Research on Adolescence </w:t>
      </w:r>
      <w:r w:rsidR="007E52D1" w:rsidRPr="00AD664E">
        <w:t>Biennial</w:t>
      </w:r>
      <w:r w:rsidRPr="00AD664E">
        <w:t xml:space="preserve"> conference. Conference canceled due to COVID-19.</w:t>
      </w:r>
    </w:p>
    <w:p w14:paraId="74B2AA7D" w14:textId="77777777" w:rsidR="00720BC0" w:rsidRPr="00AD664E" w:rsidRDefault="00453EBE" w:rsidP="007E52D1">
      <w:pPr>
        <w:pStyle w:val="ListParagraph"/>
        <w:numPr>
          <w:ilvl w:val="0"/>
          <w:numId w:val="6"/>
        </w:numPr>
        <w:tabs>
          <w:tab w:val="clear" w:pos="720"/>
        </w:tabs>
        <w:ind w:left="360"/>
      </w:pPr>
      <w:r w:rsidRPr="00AD664E">
        <w:t>Miller, F., Huntley, E. D., Wagner, C., and Keating, D. P. Parenting and Family Processes Reported by Adolescent Psychiatric Inpatients Compared with a Community Sample.</w:t>
      </w:r>
      <w:r w:rsidR="00F27A00" w:rsidRPr="00AD664E">
        <w:t xml:space="preserve"> (2020).</w:t>
      </w:r>
      <w:r w:rsidRPr="00AD664E">
        <w:t xml:space="preserve"> Accepted for Society for Research on Adolescence 2020 </w:t>
      </w:r>
      <w:r w:rsidR="007E52D1" w:rsidRPr="00AD664E">
        <w:t>Biennial</w:t>
      </w:r>
      <w:r w:rsidRPr="00AD664E">
        <w:t xml:space="preserve"> conference. Conference canceled due to COVID-19.</w:t>
      </w:r>
    </w:p>
    <w:p w14:paraId="2E6FF3B2" w14:textId="14FACDB7" w:rsidR="00913C83" w:rsidRPr="00AD664E" w:rsidRDefault="00913C83" w:rsidP="007E52D1">
      <w:pPr>
        <w:pStyle w:val="ListParagraph"/>
        <w:numPr>
          <w:ilvl w:val="0"/>
          <w:numId w:val="6"/>
        </w:numPr>
        <w:tabs>
          <w:tab w:val="clear" w:pos="720"/>
        </w:tabs>
        <w:ind w:left="360"/>
      </w:pPr>
      <w:r w:rsidRPr="00AD664E">
        <w:t>Keating, D. P. (October, 2018). The lifelong impact of early adversity – and how to break the cycle. Keynote Address, CASA Institute, Dallas, Teas.</w:t>
      </w:r>
    </w:p>
    <w:p w14:paraId="63E5399D" w14:textId="77777777" w:rsidR="00F27A00" w:rsidRPr="00AD664E" w:rsidRDefault="00F27A00" w:rsidP="00F27A00">
      <w:pPr>
        <w:widowControl w:val="0"/>
        <w:numPr>
          <w:ilvl w:val="0"/>
          <w:numId w:val="6"/>
        </w:numPr>
        <w:tabs>
          <w:tab w:val="clear" w:pos="720"/>
        </w:tabs>
        <w:ind w:left="360"/>
      </w:pPr>
      <w:r w:rsidRPr="00AD664E">
        <w:t>Churchill, S. Huntley, E. D., Demidenko, M., Keating, D.P. (2019). The Impact of Habitual Sleep on Adolescent Neural Reward Activation. Paper presented at the Society for Research in Child Development Biennial Meeting Baltimore, MD.</w:t>
      </w:r>
    </w:p>
    <w:p w14:paraId="6BE01F8A" w14:textId="77777777" w:rsidR="00F27A00" w:rsidRPr="00AD664E" w:rsidRDefault="00F27A00" w:rsidP="00F27A00">
      <w:pPr>
        <w:widowControl w:val="0"/>
        <w:numPr>
          <w:ilvl w:val="0"/>
          <w:numId w:val="6"/>
        </w:numPr>
        <w:tabs>
          <w:tab w:val="clear" w:pos="720"/>
        </w:tabs>
        <w:ind w:left="360"/>
      </w:pPr>
      <w:r w:rsidRPr="00AD664E">
        <w:t>Demidenko, M., Hatfield, J., Huntley, E. D., Keating, D.P. (2019). Nucleus Accumbens Activation Differs Across Sensation-seeking and Age. Paper presented at the Society for Research in Child Development Biennial Meeting Baltimore, MD.</w:t>
      </w:r>
    </w:p>
    <w:p w14:paraId="1026D35E" w14:textId="77777777" w:rsidR="00F27A00" w:rsidRPr="00AD664E" w:rsidRDefault="00F27A00" w:rsidP="00F27A00">
      <w:pPr>
        <w:widowControl w:val="0"/>
        <w:numPr>
          <w:ilvl w:val="0"/>
          <w:numId w:val="6"/>
        </w:numPr>
        <w:tabs>
          <w:tab w:val="clear" w:pos="720"/>
        </w:tabs>
        <w:ind w:left="360"/>
      </w:pPr>
      <w:r w:rsidRPr="00AD664E">
        <w:t>Scheuing, C., Huntley, E. D., Wagner, C., Churchill, S., Hatfield, J., Keating, D.P. (2019). The Role of Sleep Variability in Adolescent Error Monitoring. Paper presented at the Society for Research in Child Development Biennial Meeting Baltimore, MD.</w:t>
      </w:r>
    </w:p>
    <w:p w14:paraId="3C8775B8" w14:textId="77777777" w:rsidR="00F27A00" w:rsidRPr="00AD664E" w:rsidRDefault="00F27A00" w:rsidP="00F27A00">
      <w:pPr>
        <w:widowControl w:val="0"/>
        <w:numPr>
          <w:ilvl w:val="0"/>
          <w:numId w:val="6"/>
        </w:numPr>
        <w:tabs>
          <w:tab w:val="clear" w:pos="720"/>
        </w:tabs>
        <w:ind w:left="360"/>
      </w:pPr>
      <w:r w:rsidRPr="00AD664E">
        <w:t xml:space="preserve">Demidenko, M., Huntley, E. D., Keating, D.P. (2019). Effects of Early Life Adversity on Alcohol and Marijuana use in a Longitudinal Sample of Adolescents. Paper presented at the Society for the Study of Human Development. Portland, OR. </w:t>
      </w:r>
    </w:p>
    <w:p w14:paraId="33BBF301" w14:textId="77777777" w:rsidR="00F27A00" w:rsidRPr="00AD664E" w:rsidRDefault="00F27A00" w:rsidP="00F27A00">
      <w:pPr>
        <w:widowControl w:val="0"/>
        <w:numPr>
          <w:ilvl w:val="0"/>
          <w:numId w:val="6"/>
        </w:numPr>
        <w:tabs>
          <w:tab w:val="clear" w:pos="720"/>
        </w:tabs>
        <w:ind w:left="360"/>
      </w:pPr>
      <w:r w:rsidRPr="00AD664E">
        <w:t>Schillinger, E., Huntley, E. D., Keating, D.P. (2019). Temporal Associations Between Reasons for Alcohol Use and Alcohol Consequences in Emerging Adults. Paper presented at the Society for the Study of Emerging Adulthood Biennial Meeting Toronto, ON.</w:t>
      </w:r>
    </w:p>
    <w:p w14:paraId="43112B89" w14:textId="1BCEB7DA" w:rsidR="00F27A00" w:rsidRPr="00AD664E" w:rsidRDefault="00F27A00" w:rsidP="00F27A00">
      <w:pPr>
        <w:widowControl w:val="0"/>
        <w:numPr>
          <w:ilvl w:val="0"/>
          <w:numId w:val="6"/>
        </w:numPr>
        <w:tabs>
          <w:tab w:val="clear" w:pos="720"/>
        </w:tabs>
        <w:ind w:left="360"/>
      </w:pPr>
      <w:r w:rsidRPr="00AD664E">
        <w:t>Wagner, C., Demidenko, M., Huntley, E. D., Keating, D.P. (2019). Early Life Adversity Effects Sexual Behaviors in Adolescents over Transitional Period into Adulthood. Paper presented at the Society for the Study of Emerging Adulthood Biennial Meeting Toronto, ON.</w:t>
      </w:r>
    </w:p>
    <w:p w14:paraId="286D7E16" w14:textId="77777777" w:rsidR="00F27A00" w:rsidRPr="00AD664E" w:rsidRDefault="00F27A00" w:rsidP="00F27A00">
      <w:pPr>
        <w:widowControl w:val="0"/>
        <w:numPr>
          <w:ilvl w:val="0"/>
          <w:numId w:val="6"/>
        </w:numPr>
        <w:tabs>
          <w:tab w:val="clear" w:pos="720"/>
        </w:tabs>
        <w:ind w:left="360"/>
      </w:pPr>
      <w:r w:rsidRPr="00AD664E">
        <w:t xml:space="preserve">Eastman, A., Huntley, E.D., Keating, D.P. (2018). Adolescent Psychopathology and </w:t>
      </w:r>
      <w:r w:rsidRPr="00AD664E">
        <w:lastRenderedPageBreak/>
        <w:t>Substance Use: The Moderating Effect of Prospective Self. Paper presented at the Society for Research on Adolescence Biennial Meeting Minneapolis, MN. </w:t>
      </w:r>
    </w:p>
    <w:p w14:paraId="0B8AE085" w14:textId="77777777" w:rsidR="00F27A00" w:rsidRPr="00AD664E" w:rsidRDefault="00F27A00" w:rsidP="00F27A00">
      <w:pPr>
        <w:widowControl w:val="0"/>
        <w:numPr>
          <w:ilvl w:val="0"/>
          <w:numId w:val="6"/>
        </w:numPr>
        <w:tabs>
          <w:tab w:val="clear" w:pos="720"/>
        </w:tabs>
        <w:ind w:left="360"/>
      </w:pPr>
      <w:r w:rsidRPr="00AD664E">
        <w:t>Grimaldi, K. Huntley, E.D., Keating, D.P. (2018). The Longitudinal Role of Parental Involvement and Monitoring in Predicting Alcohol-Related Health Risk Behavior in Adolescents. Paper presented at the Society for Research on Adolescence Biennial Meeting Minneapolis, MN. </w:t>
      </w:r>
    </w:p>
    <w:p w14:paraId="69D40F94" w14:textId="77777777" w:rsidR="00F27A00" w:rsidRPr="00AD664E" w:rsidRDefault="00F27A00" w:rsidP="00F27A00">
      <w:pPr>
        <w:widowControl w:val="0"/>
        <w:numPr>
          <w:ilvl w:val="0"/>
          <w:numId w:val="6"/>
        </w:numPr>
        <w:tabs>
          <w:tab w:val="clear" w:pos="720"/>
        </w:tabs>
        <w:ind w:left="360"/>
      </w:pPr>
      <w:r w:rsidRPr="00AD664E">
        <w:t>Zinn, M.E., Huntley, E.D., Keating, D.P. (2018). University of Michigan; Edward Huntley, University of Michigan; Daniel Keating, Does a Sense of Prospective Self Moderate the Effects of Childhood Adversity on Psychopathology in Adolescence. Paper presented at the Society for Research on Adolescence Biennial Meeting Minneapolis, MN. </w:t>
      </w:r>
    </w:p>
    <w:p w14:paraId="076682A0" w14:textId="77777777" w:rsidR="00F27A00" w:rsidRPr="00AD664E" w:rsidRDefault="00F27A00" w:rsidP="00F27A00">
      <w:pPr>
        <w:widowControl w:val="0"/>
        <w:numPr>
          <w:ilvl w:val="0"/>
          <w:numId w:val="6"/>
        </w:numPr>
        <w:tabs>
          <w:tab w:val="clear" w:pos="720"/>
        </w:tabs>
        <w:ind w:left="360"/>
      </w:pPr>
      <w:r w:rsidRPr="00AD664E">
        <w:t>Demidenko, M., Huntley, E.D., Keating, D.P. (2018). Group Differences in Performance on Balloon Analogue Risk Taking Task in Alcohol and/or Marijuana Using Adolescents. Paper presented at the Society for Research on Adolescence Biennial Meeting Minneapolis, MN. </w:t>
      </w:r>
    </w:p>
    <w:p w14:paraId="02ADF026" w14:textId="77777777" w:rsidR="00F27A00" w:rsidRPr="00AD664E" w:rsidRDefault="00F27A00" w:rsidP="00F27A00">
      <w:pPr>
        <w:widowControl w:val="0"/>
        <w:numPr>
          <w:ilvl w:val="0"/>
          <w:numId w:val="6"/>
        </w:numPr>
        <w:tabs>
          <w:tab w:val="clear" w:pos="720"/>
        </w:tabs>
        <w:ind w:left="360"/>
      </w:pPr>
      <w:r w:rsidRPr="00AD664E">
        <w:t>Demidenko, M., Huntley, E.D., Keating, D.P. (2018). Performance Differences on Balloon Analogue Risk Taking Task in Binge Drinking and/or Marijuana Using Adolescents. Paper presented at the Society for Research on Adolescence Biennial Meeting Minneapolis, MN.</w:t>
      </w:r>
    </w:p>
    <w:p w14:paraId="10214AD7" w14:textId="72F9D672" w:rsidR="00043B0A" w:rsidRPr="00AD664E" w:rsidRDefault="00043B0A" w:rsidP="007E52D1">
      <w:pPr>
        <w:pStyle w:val="ListParagraph"/>
        <w:numPr>
          <w:ilvl w:val="0"/>
          <w:numId w:val="6"/>
        </w:numPr>
        <w:tabs>
          <w:tab w:val="clear" w:pos="720"/>
        </w:tabs>
        <w:ind w:left="360"/>
      </w:pPr>
      <w:r w:rsidRPr="00AD664E">
        <w:t>Keating, D. P. (March, 2018). The lifelong impact of early adversity – and how to break the cycle. Keynote Address, Community ENgaged Teas Research ALliance (CENTRAL), University of Te</w:t>
      </w:r>
      <w:r w:rsidR="00F27A00" w:rsidRPr="00AD664E">
        <w:t>x</w:t>
      </w:r>
      <w:r w:rsidRPr="00AD664E">
        <w:t>as, Austin.</w:t>
      </w:r>
    </w:p>
    <w:p w14:paraId="259F2748" w14:textId="77777777" w:rsidR="0029103C" w:rsidRPr="00AD664E" w:rsidRDefault="0029103C" w:rsidP="007E52D1">
      <w:pPr>
        <w:pStyle w:val="ListParagraph"/>
        <w:numPr>
          <w:ilvl w:val="0"/>
          <w:numId w:val="6"/>
        </w:numPr>
        <w:tabs>
          <w:tab w:val="clear" w:pos="720"/>
        </w:tabs>
        <w:ind w:left="360"/>
      </w:pPr>
      <w:r w:rsidRPr="00AD664E">
        <w:t>Demidenko, M., Huntley, E. D., Hatfield, J. &amp; Keating, D. P. (2018). Group Differences in Performance on Balloon Analogue Risk Taking Task in Alcohol and/or Marijuana Using Adolescents. Paper presented at Society for Research on Adolescence Biennial Meeting Minneapolis, MN.</w:t>
      </w:r>
    </w:p>
    <w:p w14:paraId="65B2A93B" w14:textId="77777777" w:rsidR="0029103C" w:rsidRPr="00AD664E" w:rsidRDefault="0029103C" w:rsidP="007E52D1">
      <w:pPr>
        <w:pStyle w:val="ListParagraph"/>
        <w:numPr>
          <w:ilvl w:val="0"/>
          <w:numId w:val="6"/>
        </w:numPr>
        <w:tabs>
          <w:tab w:val="clear" w:pos="720"/>
        </w:tabs>
        <w:ind w:left="360"/>
      </w:pPr>
      <w:r w:rsidRPr="00AD664E">
        <w:t xml:space="preserve">Demidenko, M., Huntley, E. D., Hatfield, J. &amp; Keating, D. P. (2018). Performance Differences on Balloon Analogue Risk Taking Task in Binge Drinking and/or Marijuana Using Adolescents. Paper presented at Society for Research on Adolescence Biennial Meeting Minneapolis, MN. </w:t>
      </w:r>
    </w:p>
    <w:p w14:paraId="12131F7E" w14:textId="77777777" w:rsidR="0029103C" w:rsidRPr="00AD664E" w:rsidRDefault="0029103C" w:rsidP="007E52D1">
      <w:pPr>
        <w:pStyle w:val="ListParagraph"/>
        <w:numPr>
          <w:ilvl w:val="0"/>
          <w:numId w:val="6"/>
        </w:numPr>
        <w:tabs>
          <w:tab w:val="clear" w:pos="720"/>
        </w:tabs>
        <w:ind w:left="360"/>
      </w:pPr>
      <w:r w:rsidRPr="00AD664E">
        <w:t xml:space="preserve">Eastman, A., Huntley, E. D., &amp; Keating, D. P. (2018). Adolescent Psychopathology and Substance Use: The Moderating Effect of Prospective Self. Paper presented at Society for Research on Adolescence Biennial Meeting Minneapolis, MN. </w:t>
      </w:r>
    </w:p>
    <w:p w14:paraId="02ABDD33" w14:textId="77777777" w:rsidR="0029103C" w:rsidRPr="00AD664E" w:rsidRDefault="0029103C" w:rsidP="007E52D1">
      <w:pPr>
        <w:pStyle w:val="ListParagraph"/>
        <w:numPr>
          <w:ilvl w:val="0"/>
          <w:numId w:val="6"/>
        </w:numPr>
        <w:tabs>
          <w:tab w:val="clear" w:pos="720"/>
        </w:tabs>
        <w:ind w:left="360"/>
      </w:pPr>
      <w:r w:rsidRPr="00AD664E">
        <w:t xml:space="preserve">Grimaldi, K., Huntley, E. D., &amp; Keating, D. P. (2018). The Longitudinal Role of Parental Involvement and Monitoring in Predicting Alcohol-Related Health Risk Behavior in Adolescents. Paper presented at Society for Research on Adolescence Biennial Meeting Minneapolis, MN. </w:t>
      </w:r>
    </w:p>
    <w:p w14:paraId="2E986E70" w14:textId="77777777" w:rsidR="006C6AE0" w:rsidRPr="00AD664E" w:rsidRDefault="0029103C" w:rsidP="007E52D1">
      <w:pPr>
        <w:pStyle w:val="ListParagraph"/>
        <w:numPr>
          <w:ilvl w:val="0"/>
          <w:numId w:val="6"/>
        </w:numPr>
        <w:tabs>
          <w:tab w:val="clear" w:pos="720"/>
        </w:tabs>
        <w:ind w:left="360"/>
      </w:pPr>
      <w:r w:rsidRPr="00AD664E">
        <w:t>Zinn, M. E., Huntley, E. D., &amp; Keating, D. P. (2018). Does a Sense of Prospective Self Moderate the Effects of Childhood Adversity on Psychopathology in Adolescence? Paper presented at Society for Research on Adolescence Biennial Meeting Minneapolis, MN.</w:t>
      </w:r>
    </w:p>
    <w:p w14:paraId="7723FD72" w14:textId="28D18E6A" w:rsidR="001D4131" w:rsidRPr="00AD664E" w:rsidRDefault="001D4131" w:rsidP="007E52D1">
      <w:pPr>
        <w:pStyle w:val="ListParagraph"/>
        <w:numPr>
          <w:ilvl w:val="0"/>
          <w:numId w:val="6"/>
        </w:numPr>
        <w:tabs>
          <w:tab w:val="clear" w:pos="720"/>
        </w:tabs>
        <w:ind w:left="360"/>
      </w:pPr>
      <w:r w:rsidRPr="00AD664E">
        <w:t>Keating, D. P. (2017, May). The lifelong impact of early adversity</w:t>
      </w:r>
      <w:r w:rsidR="007E4F5E" w:rsidRPr="00AD664E">
        <w:t xml:space="preserve"> – and how to break the cycle. </w:t>
      </w:r>
      <w:r w:rsidRPr="00AD664E">
        <w:t>Lipsitt-Duchin Annual Lecture, Brown University, Providence, RI</w:t>
      </w:r>
    </w:p>
    <w:p w14:paraId="049BC088" w14:textId="679501B2" w:rsidR="00E357D5" w:rsidRPr="00AD664E" w:rsidRDefault="00E357D5" w:rsidP="007E52D1">
      <w:pPr>
        <w:pStyle w:val="ListParagraph"/>
        <w:numPr>
          <w:ilvl w:val="0"/>
          <w:numId w:val="6"/>
        </w:numPr>
        <w:tabs>
          <w:tab w:val="clear" w:pos="720"/>
        </w:tabs>
        <w:ind w:left="360"/>
      </w:pPr>
      <w:r w:rsidRPr="00AD664E">
        <w:t xml:space="preserve">Keating,D. P. (2017, April). Population based perspectives on child development. Panelist, </w:t>
      </w:r>
      <w:r w:rsidR="000C42DF" w:rsidRPr="00AD664E">
        <w:t>Paper presented at the Society for Research in Child Development Biennial Meeting Austin, T.</w:t>
      </w:r>
    </w:p>
    <w:p w14:paraId="4630CEEC" w14:textId="5A6EFCFA" w:rsidR="00E357D5" w:rsidRPr="00AD664E" w:rsidRDefault="00E357D5" w:rsidP="007E52D1">
      <w:pPr>
        <w:pStyle w:val="ListParagraph"/>
        <w:numPr>
          <w:ilvl w:val="0"/>
          <w:numId w:val="6"/>
        </w:numPr>
        <w:tabs>
          <w:tab w:val="clear" w:pos="720"/>
          <w:tab w:val="num" w:pos="360"/>
        </w:tabs>
        <w:ind w:left="360"/>
      </w:pPr>
      <w:r w:rsidRPr="00AD664E">
        <w:t>Grimaldi, K. A., Huntley, E. D., &amp; Keating, D. P. (April, 2017). The Role of Parental Involvement and Monitoring in Alcohol-Related Adolescent Health Risk Behavior.</w:t>
      </w:r>
      <w:r w:rsidR="007E7B23" w:rsidRPr="00AD664E">
        <w:t xml:space="preserve"> </w:t>
      </w:r>
      <w:r w:rsidR="000C42DF" w:rsidRPr="00AD664E">
        <w:t>Paper presented at the Society for Research in Child Development Biennial Meeting Austin, T.</w:t>
      </w:r>
    </w:p>
    <w:p w14:paraId="14624AA4" w14:textId="6EEBF190" w:rsidR="000C42DF" w:rsidRPr="00AD664E" w:rsidRDefault="007E7B23" w:rsidP="007E52D1">
      <w:pPr>
        <w:pStyle w:val="ListParagraph"/>
        <w:numPr>
          <w:ilvl w:val="0"/>
          <w:numId w:val="6"/>
        </w:numPr>
        <w:tabs>
          <w:tab w:val="clear" w:pos="720"/>
          <w:tab w:val="num" w:pos="360"/>
        </w:tabs>
        <w:ind w:left="360"/>
      </w:pPr>
      <w:r w:rsidRPr="00AD664E">
        <w:lastRenderedPageBreak/>
        <w:t>Huntley, E. D., Walton, H., Limb, S., Arnedt, J. T., Simons-Morton, B., M</w:t>
      </w:r>
      <w:r w:rsidR="007E4F5E" w:rsidRPr="00AD664E">
        <w:t xml:space="preserve">aslowsky, J., &amp; Keating, D. P. </w:t>
      </w:r>
      <w:r w:rsidRPr="00AD664E">
        <w:t xml:space="preserve">(April, 2017). Predictors of drowsy driving frequency among adolescent drivers. </w:t>
      </w:r>
      <w:r w:rsidR="000C42DF" w:rsidRPr="00AD664E">
        <w:t>Paper presented at the Society for Research in Child Development Biennial Meeting Austin, T.</w:t>
      </w:r>
    </w:p>
    <w:p w14:paraId="3EE3911B" w14:textId="2876B280" w:rsidR="007E7B23" w:rsidRPr="00AD664E" w:rsidRDefault="007E7B23" w:rsidP="007E52D1">
      <w:pPr>
        <w:pStyle w:val="ListParagraph"/>
        <w:numPr>
          <w:ilvl w:val="0"/>
          <w:numId w:val="6"/>
        </w:numPr>
        <w:tabs>
          <w:tab w:val="clear" w:pos="720"/>
          <w:tab w:val="num" w:pos="360"/>
        </w:tabs>
        <w:ind w:left="360"/>
      </w:pPr>
      <w:r w:rsidRPr="00AD664E">
        <w:t>Constante Toala, K., Huntley, E. D., &amp; Keating</w:t>
      </w:r>
      <w:r w:rsidR="007E4F5E" w:rsidRPr="00AD664E">
        <w:t xml:space="preserve">, D. P. </w:t>
      </w:r>
      <w:r w:rsidRPr="00AD664E">
        <w:t>(April, 2017). Supportive Family Conte</w:t>
      </w:r>
      <w:r w:rsidR="00B236A8" w:rsidRPr="00AD664E">
        <w:t>x</w:t>
      </w:r>
      <w:r w:rsidRPr="00AD664E">
        <w:t>t and Youth Health Risk Behaviors.</w:t>
      </w:r>
      <w:r w:rsidR="006E3B78" w:rsidRPr="00AD664E">
        <w:t xml:space="preserve"> </w:t>
      </w:r>
      <w:r w:rsidR="000C42DF" w:rsidRPr="00AD664E">
        <w:t>Paper presented at the Society for Research in Child Development Biennial Meeting Austin, T.</w:t>
      </w:r>
    </w:p>
    <w:p w14:paraId="383C9E21" w14:textId="28A5DB6C" w:rsidR="000C42DF" w:rsidRPr="00AD664E" w:rsidRDefault="000C42DF" w:rsidP="007E52D1">
      <w:pPr>
        <w:pStyle w:val="ListParagraph"/>
        <w:numPr>
          <w:ilvl w:val="0"/>
          <w:numId w:val="6"/>
        </w:numPr>
        <w:tabs>
          <w:tab w:val="clear" w:pos="720"/>
          <w:tab w:val="num" w:pos="360"/>
        </w:tabs>
        <w:ind w:left="360"/>
      </w:pPr>
      <w:r w:rsidRPr="00AD664E">
        <w:t>Maslowsky, J., Owotomo, O., Huntley, E. D., &amp;amp; Keating, D. P. (April, 2017). Characterizing planning and risk/benefit assessment in a wide range of adolescent risk behaviors. Paper presented at the Society for Research in Child Development Biennial Meeting Austin, T.</w:t>
      </w:r>
    </w:p>
    <w:p w14:paraId="68B454F0" w14:textId="3B429D83" w:rsidR="00686896" w:rsidRPr="00AD664E" w:rsidRDefault="00686896" w:rsidP="007E52D1">
      <w:pPr>
        <w:pStyle w:val="ListParagraph"/>
        <w:numPr>
          <w:ilvl w:val="0"/>
          <w:numId w:val="6"/>
        </w:numPr>
        <w:tabs>
          <w:tab w:val="clear" w:pos="720"/>
          <w:tab w:val="num" w:pos="360"/>
        </w:tabs>
        <w:ind w:left="360"/>
      </w:pPr>
      <w:r w:rsidRPr="00AD664E">
        <w:rPr>
          <w:color w:val="222222"/>
          <w:shd w:val="clear" w:color="auto" w:fill="FFFFFF"/>
          <w:lang w:val="de-DE"/>
        </w:rPr>
        <w:t>Slawinski, B., Talge, N., Glazier, A., Kerver, J., Berger, N., Ingersoll, B., Atkinson, S., DeBusschere, K., Keating, D., Mehta, S., Sokol, R., &amp; Paneth, N. (2016, May)</w:t>
      </w:r>
      <w:r w:rsidR="00E46487" w:rsidRPr="00AD664E">
        <w:rPr>
          <w:color w:val="222222"/>
          <w:shd w:val="clear" w:color="auto" w:fill="FFFFFF"/>
          <w:lang w:val="de-DE"/>
        </w:rPr>
        <w:t xml:space="preserve"> </w:t>
      </w:r>
      <w:r w:rsidRPr="00AD664E">
        <w:rPr>
          <w:iCs/>
          <w:color w:val="222222"/>
          <w:shd w:val="clear" w:color="auto" w:fill="FFFFFF"/>
          <w:lang w:val="de-DE"/>
        </w:rPr>
        <w:t>Size at birth and its association with childhood behavioral problems: The role of cognitive processing</w:t>
      </w:r>
      <w:r w:rsidRPr="00AD664E">
        <w:rPr>
          <w:color w:val="222222"/>
          <w:shd w:val="clear" w:color="auto" w:fill="FFFFFF"/>
          <w:lang w:val="de-DE"/>
        </w:rPr>
        <w:t>.</w:t>
      </w:r>
      <w:r w:rsidR="00E46487" w:rsidRPr="00AD664E">
        <w:rPr>
          <w:color w:val="222222"/>
          <w:shd w:val="clear" w:color="auto" w:fill="FFFFFF"/>
          <w:lang w:val="de-DE"/>
        </w:rPr>
        <w:t xml:space="preserve"> </w:t>
      </w:r>
      <w:r w:rsidRPr="00AD664E">
        <w:rPr>
          <w:color w:val="222222"/>
          <w:shd w:val="clear" w:color="auto" w:fill="FFFFFF"/>
        </w:rPr>
        <w:t>Poster presented at the 28</w:t>
      </w:r>
      <w:r w:rsidRPr="00AD664E">
        <w:rPr>
          <w:color w:val="222222"/>
          <w:shd w:val="clear" w:color="auto" w:fill="FFFFFF"/>
          <w:vertAlign w:val="superscript"/>
        </w:rPr>
        <w:t>th</w:t>
      </w:r>
      <w:r w:rsidRPr="00AD664E">
        <w:rPr>
          <w:color w:val="222222"/>
          <w:shd w:val="clear" w:color="auto" w:fill="FFFFFF"/>
        </w:rPr>
        <w:t>annual convention for the Association for Psychological Science, Chicago, IL.</w:t>
      </w:r>
    </w:p>
    <w:p w14:paraId="577B4BE2" w14:textId="7EB2BB61" w:rsidR="006F6CE0" w:rsidRPr="00AD664E" w:rsidRDefault="006F6CE0" w:rsidP="007E52D1">
      <w:pPr>
        <w:numPr>
          <w:ilvl w:val="0"/>
          <w:numId w:val="6"/>
        </w:numPr>
        <w:tabs>
          <w:tab w:val="clear" w:pos="720"/>
          <w:tab w:val="left" w:pos="360"/>
        </w:tabs>
        <w:autoSpaceDE w:val="0"/>
        <w:autoSpaceDN w:val="0"/>
        <w:adjustRightInd w:val="0"/>
        <w:ind w:left="360"/>
        <w:rPr>
          <w:bCs/>
          <w:color w:val="000000"/>
        </w:rPr>
      </w:pPr>
      <w:r w:rsidRPr="00AD664E">
        <w:rPr>
          <w:bCs/>
          <w:iCs/>
          <w:color w:val="000000"/>
        </w:rPr>
        <w:t>Keating, D. P.,</w:t>
      </w:r>
      <w:r w:rsidR="00C953D0" w:rsidRPr="00AD664E">
        <w:rPr>
          <w:bCs/>
          <w:iCs/>
          <w:color w:val="000000"/>
        </w:rPr>
        <w:t xml:space="preserve"> </w:t>
      </w:r>
      <w:r w:rsidRPr="00AD664E">
        <w:rPr>
          <w:bCs/>
          <w:iCs/>
          <w:color w:val="000000"/>
        </w:rPr>
        <w:t xml:space="preserve">Pilsner, J. R., Hu, H., Maslowsky, J., </w:t>
      </w:r>
      <w:r w:rsidR="00451CAA" w:rsidRPr="00AD664E">
        <w:rPr>
          <w:bCs/>
          <w:iCs/>
          <w:color w:val="000000"/>
        </w:rPr>
        <w:t>Ettinger,</w:t>
      </w:r>
      <w:r w:rsidR="00E46487" w:rsidRPr="00AD664E">
        <w:rPr>
          <w:bCs/>
          <w:iCs/>
          <w:color w:val="000000"/>
        </w:rPr>
        <w:t xml:space="preserve"> </w:t>
      </w:r>
      <w:r w:rsidR="00451CAA" w:rsidRPr="00AD664E">
        <w:rPr>
          <w:bCs/>
          <w:iCs/>
          <w:color w:val="000000"/>
        </w:rPr>
        <w:t>A., Sánchez</w:t>
      </w:r>
      <w:r w:rsidR="00451CAA" w:rsidRPr="00AD664E">
        <w:rPr>
          <w:bCs/>
          <w:iCs/>
          <w:color w:val="000000"/>
          <w:vertAlign w:val="superscript"/>
        </w:rPr>
        <w:t xml:space="preserve">, </w:t>
      </w:r>
      <w:r w:rsidR="00451CAA" w:rsidRPr="00AD664E">
        <w:rPr>
          <w:bCs/>
          <w:iCs/>
          <w:color w:val="000000"/>
        </w:rPr>
        <w:t>B. N., Wright, R. O., Cantonwie,</w:t>
      </w:r>
      <w:r w:rsidR="00E46487" w:rsidRPr="00AD664E">
        <w:rPr>
          <w:bCs/>
          <w:iCs/>
          <w:color w:val="000000"/>
        </w:rPr>
        <w:t xml:space="preserve"> </w:t>
      </w:r>
      <w:r w:rsidR="00451CAA" w:rsidRPr="00AD664E">
        <w:rPr>
          <w:bCs/>
          <w:iCs/>
          <w:color w:val="000000"/>
        </w:rPr>
        <w:t>D. , Lazarus, A.,</w:t>
      </w:r>
      <w:r w:rsidR="00E46487" w:rsidRPr="00AD664E">
        <w:rPr>
          <w:bCs/>
          <w:iCs/>
          <w:color w:val="000000"/>
        </w:rPr>
        <w:t xml:space="preserve"> </w:t>
      </w:r>
      <w:r w:rsidR="00451CAA" w:rsidRPr="00AD664E">
        <w:rPr>
          <w:bCs/>
          <w:iCs/>
          <w:color w:val="000000"/>
        </w:rPr>
        <w:t>Lamadrid-Figueroa, L ., Mercado-García, A., Téllez-Rojo, M. M., and Hernández-Avila, M.</w:t>
      </w:r>
      <w:r w:rsidR="00E46487" w:rsidRPr="00AD664E">
        <w:rPr>
          <w:bCs/>
          <w:iCs/>
          <w:color w:val="000000"/>
        </w:rPr>
        <w:t xml:space="preserve"> </w:t>
      </w:r>
      <w:r w:rsidR="00451CAA" w:rsidRPr="00AD664E">
        <w:rPr>
          <w:bCs/>
          <w:iCs/>
          <w:color w:val="000000"/>
        </w:rPr>
        <w:t>(2011, December).</w:t>
      </w:r>
      <w:r w:rsidR="00E46487" w:rsidRPr="00AD664E">
        <w:rPr>
          <w:bCs/>
          <w:iCs/>
          <w:color w:val="000000"/>
        </w:rPr>
        <w:t xml:space="preserve"> </w:t>
      </w:r>
      <w:r w:rsidR="00451CAA" w:rsidRPr="00AD664E">
        <w:rPr>
          <w:bCs/>
          <w:color w:val="000000"/>
        </w:rPr>
        <w:t xml:space="preserve">SES moderates the effect of lead on genomic methylation of DNA in cord blood. </w:t>
      </w:r>
      <w:r w:rsidR="00451CAA" w:rsidRPr="00AD664E">
        <w:rPr>
          <w:bCs/>
          <w:iCs/>
          <w:color w:val="000000"/>
        </w:rPr>
        <w:t>Poster presentation at National Academy of Sciences Sackler Colloquium. Irvine, CA.</w:t>
      </w:r>
    </w:p>
    <w:p w14:paraId="301B0062" w14:textId="0F46EA25" w:rsidR="00790F93" w:rsidRPr="00AD664E" w:rsidRDefault="00790F93" w:rsidP="007E52D1">
      <w:pPr>
        <w:numPr>
          <w:ilvl w:val="0"/>
          <w:numId w:val="6"/>
        </w:numPr>
        <w:tabs>
          <w:tab w:val="clear" w:pos="720"/>
          <w:tab w:val="left" w:pos="360"/>
        </w:tabs>
        <w:autoSpaceDE w:val="0"/>
        <w:autoSpaceDN w:val="0"/>
        <w:adjustRightInd w:val="0"/>
        <w:ind w:left="360"/>
        <w:rPr>
          <w:bCs/>
          <w:color w:val="000000"/>
        </w:rPr>
      </w:pPr>
      <w:r w:rsidRPr="00AD664E">
        <w:rPr>
          <w:bCs/>
          <w:color w:val="000000"/>
          <w:lang w:val="de-DE"/>
        </w:rPr>
        <w:t>Watt, H. M. G.,</w:t>
      </w:r>
      <w:r w:rsidR="00E46487" w:rsidRPr="00AD664E">
        <w:rPr>
          <w:bCs/>
          <w:color w:val="000000"/>
          <w:lang w:val="de-DE"/>
        </w:rPr>
        <w:t xml:space="preserve"> </w:t>
      </w:r>
      <w:r w:rsidRPr="00AD664E">
        <w:rPr>
          <w:bCs/>
          <w:color w:val="000000"/>
          <w:lang w:val="de-DE"/>
        </w:rPr>
        <w:t>Shapka, J. D.,</w:t>
      </w:r>
      <w:r w:rsidR="00E46487" w:rsidRPr="00AD664E">
        <w:rPr>
          <w:bCs/>
          <w:color w:val="000000"/>
          <w:lang w:val="de-DE"/>
        </w:rPr>
        <w:t xml:space="preserve"> </w:t>
      </w:r>
      <w:r w:rsidRPr="00AD664E">
        <w:rPr>
          <w:bCs/>
          <w:color w:val="000000"/>
          <w:lang w:val="de-DE"/>
        </w:rPr>
        <w:t>Morris, Z. A.,</w:t>
      </w:r>
      <w:r w:rsidRPr="00AD664E">
        <w:rPr>
          <w:bCs/>
          <w:color w:val="000000"/>
          <w:vertAlign w:val="superscript"/>
          <w:lang w:val="de-DE"/>
        </w:rPr>
        <w:t xml:space="preserve"> </w:t>
      </w:r>
      <w:r w:rsidRPr="00AD664E">
        <w:rPr>
          <w:bCs/>
          <w:color w:val="000000"/>
          <w:lang w:val="de-DE"/>
        </w:rPr>
        <w:t>Durik, A. M. &amp; Keating, D. P. (2012, March).</w:t>
      </w:r>
      <w:r w:rsidR="00E46487" w:rsidRPr="00AD664E">
        <w:rPr>
          <w:bCs/>
          <w:color w:val="000000"/>
          <w:lang w:val="de-DE"/>
        </w:rPr>
        <w:t xml:space="preserve"> </w:t>
      </w:r>
      <w:r w:rsidRPr="00AD664E">
        <w:rPr>
          <w:bCs/>
          <w:color w:val="000000"/>
          <w:lang w:val="en-AU"/>
        </w:rPr>
        <w:t>Gendered Motivational Processes Affecting High School Mathematics Participation, Educational Aspirations and Career Plans: A comparison of samples from Australia, Canada and the USA.</w:t>
      </w:r>
      <w:r w:rsidR="00E46487" w:rsidRPr="00AD664E">
        <w:rPr>
          <w:bCs/>
          <w:color w:val="000000"/>
          <w:lang w:val="en-AU"/>
        </w:rPr>
        <w:t xml:space="preserve"> </w:t>
      </w:r>
      <w:r w:rsidRPr="00AD664E">
        <w:rPr>
          <w:bCs/>
          <w:color w:val="000000"/>
          <w:lang w:val="en-AU"/>
        </w:rPr>
        <w:t>Invited Symposium, Society for Research in Adolescence, Vancouver, BC.</w:t>
      </w:r>
    </w:p>
    <w:p w14:paraId="16EA7CEE" w14:textId="6A20F229" w:rsidR="007650AD" w:rsidRPr="00AD664E" w:rsidRDefault="007650AD" w:rsidP="007E52D1">
      <w:pPr>
        <w:numPr>
          <w:ilvl w:val="0"/>
          <w:numId w:val="6"/>
        </w:numPr>
        <w:tabs>
          <w:tab w:val="clear" w:pos="720"/>
          <w:tab w:val="left" w:pos="360"/>
        </w:tabs>
        <w:autoSpaceDE w:val="0"/>
        <w:autoSpaceDN w:val="0"/>
        <w:adjustRightInd w:val="0"/>
        <w:ind w:left="360"/>
        <w:rPr>
          <w:bCs/>
          <w:color w:val="000000"/>
        </w:rPr>
      </w:pPr>
      <w:r w:rsidRPr="00AD664E">
        <w:rPr>
          <w:color w:val="000000"/>
        </w:rPr>
        <w:t>Keating, D. P., Siddiqi, A., &amp; Nguyen, Q. (2011, March).</w:t>
      </w:r>
      <w:r w:rsidR="00E46487" w:rsidRPr="00AD664E">
        <w:rPr>
          <w:color w:val="000000"/>
        </w:rPr>
        <w:t xml:space="preserve"> </w:t>
      </w:r>
      <w:r w:rsidRPr="00AD664E">
        <w:rPr>
          <w:bCs/>
          <w:color w:val="000000"/>
        </w:rPr>
        <w:t>Social Disparities and National Academic Performance of Adolescents.</w:t>
      </w:r>
      <w:r w:rsidR="00E46487" w:rsidRPr="00AD664E">
        <w:rPr>
          <w:bCs/>
          <w:color w:val="000000"/>
        </w:rPr>
        <w:t xml:space="preserve"> </w:t>
      </w:r>
      <w:r w:rsidRPr="00AD664E">
        <w:rPr>
          <w:bCs/>
          <w:color w:val="000000"/>
        </w:rPr>
        <w:t xml:space="preserve">Poster presentation at the Society for Research in Child Development, Montreal, QC </w:t>
      </w:r>
    </w:p>
    <w:p w14:paraId="3CC77B52" w14:textId="7DDF7561" w:rsidR="007650AD" w:rsidRPr="00AD664E" w:rsidRDefault="007650AD" w:rsidP="007E52D1">
      <w:pPr>
        <w:numPr>
          <w:ilvl w:val="0"/>
          <w:numId w:val="6"/>
        </w:numPr>
        <w:tabs>
          <w:tab w:val="clear" w:pos="720"/>
          <w:tab w:val="left" w:pos="360"/>
        </w:tabs>
        <w:autoSpaceDE w:val="0"/>
        <w:autoSpaceDN w:val="0"/>
        <w:adjustRightInd w:val="0"/>
        <w:ind w:left="360"/>
        <w:rPr>
          <w:color w:val="000000"/>
        </w:rPr>
      </w:pPr>
      <w:r w:rsidRPr="00AD664E">
        <w:rPr>
          <w:color w:val="000000"/>
        </w:rPr>
        <w:t>Keating, D. P., Houts, R. M., Morrison, F. J., &amp; Steinberg, L.D. (2011, March).</w:t>
      </w:r>
      <w:r w:rsidR="00E46487" w:rsidRPr="00AD664E">
        <w:rPr>
          <w:color w:val="000000"/>
        </w:rPr>
        <w:t xml:space="preserve"> </w:t>
      </w:r>
      <w:r w:rsidRPr="00AD664E">
        <w:rPr>
          <w:bCs/>
          <w:color w:val="000000"/>
        </w:rPr>
        <w:t xml:space="preserve">Eecutive Functioning and Cognitive Outcomes </w:t>
      </w:r>
      <w:r w:rsidR="005314B8" w:rsidRPr="00AD664E">
        <w:rPr>
          <w:bCs/>
          <w:color w:val="000000"/>
        </w:rPr>
        <w:t>during</w:t>
      </w:r>
      <w:r w:rsidRPr="00AD664E">
        <w:rPr>
          <w:bCs/>
          <w:color w:val="000000"/>
        </w:rPr>
        <w:t xml:space="preserve"> Adolescence.</w:t>
      </w:r>
      <w:r w:rsidR="00E46487" w:rsidRPr="00AD664E">
        <w:rPr>
          <w:bCs/>
          <w:color w:val="000000"/>
        </w:rPr>
        <w:t xml:space="preserve"> </w:t>
      </w:r>
      <w:r w:rsidRPr="00AD664E">
        <w:rPr>
          <w:bCs/>
          <w:color w:val="000000"/>
        </w:rPr>
        <w:t>Symposium presentation at the Society for Research in Child Development, Montreal, QC</w:t>
      </w:r>
    </w:p>
    <w:p w14:paraId="4BD2CFDB" w14:textId="00A6FE75" w:rsidR="00386143" w:rsidRPr="00AD664E" w:rsidRDefault="00386143" w:rsidP="007E52D1">
      <w:pPr>
        <w:numPr>
          <w:ilvl w:val="0"/>
          <w:numId w:val="6"/>
        </w:numPr>
        <w:tabs>
          <w:tab w:val="clear" w:pos="720"/>
          <w:tab w:val="left" w:pos="360"/>
        </w:tabs>
        <w:autoSpaceDE w:val="0"/>
        <w:autoSpaceDN w:val="0"/>
        <w:adjustRightInd w:val="0"/>
        <w:ind w:left="360"/>
        <w:rPr>
          <w:color w:val="000000"/>
        </w:rPr>
      </w:pPr>
      <w:r w:rsidRPr="00AD664E">
        <w:rPr>
          <w:color w:val="000000"/>
        </w:rPr>
        <w:t>Keating, D. P., Houts, R. M., Steinberg, L. D., &amp; Morrison, F. J. (2010, March).</w:t>
      </w:r>
      <w:r w:rsidR="00E46487" w:rsidRPr="00AD664E">
        <w:rPr>
          <w:color w:val="000000"/>
        </w:rPr>
        <w:t xml:space="preserve"> </w:t>
      </w:r>
      <w:r w:rsidRPr="00AD664E">
        <w:rPr>
          <w:bCs/>
          <w:color w:val="000000"/>
        </w:rPr>
        <w:t>Eecutive Function and Adolescent Risk Behavior in a National Sample.</w:t>
      </w:r>
      <w:r w:rsidR="00E46487" w:rsidRPr="00AD664E">
        <w:rPr>
          <w:bCs/>
          <w:color w:val="000000"/>
        </w:rPr>
        <w:t xml:space="preserve"> </w:t>
      </w:r>
      <w:r w:rsidRPr="00AD664E">
        <w:rPr>
          <w:bCs/>
          <w:color w:val="000000"/>
        </w:rPr>
        <w:t>Symposium presentation at Society for Research in Adolescence, Philadelphia, PA.</w:t>
      </w:r>
    </w:p>
    <w:p w14:paraId="717CE0F1" w14:textId="7831F491" w:rsidR="00386143" w:rsidRPr="00AD664E" w:rsidRDefault="00386143" w:rsidP="007E52D1">
      <w:pPr>
        <w:numPr>
          <w:ilvl w:val="0"/>
          <w:numId w:val="6"/>
        </w:numPr>
        <w:tabs>
          <w:tab w:val="clear" w:pos="720"/>
          <w:tab w:val="left" w:pos="360"/>
        </w:tabs>
        <w:autoSpaceDE w:val="0"/>
        <w:autoSpaceDN w:val="0"/>
        <w:adjustRightInd w:val="0"/>
        <w:ind w:left="360"/>
        <w:rPr>
          <w:color w:val="000000"/>
        </w:rPr>
      </w:pPr>
      <w:r w:rsidRPr="00AD664E">
        <w:rPr>
          <w:bCs/>
          <w:color w:val="000000"/>
        </w:rPr>
        <w:t>Maslowsky, J., Buvinger, E., Keating, D. P., &amp; Steinberg, L. D.</w:t>
      </w:r>
      <w:r w:rsidR="00E46487" w:rsidRPr="00AD664E">
        <w:rPr>
          <w:bCs/>
          <w:color w:val="000000"/>
        </w:rPr>
        <w:t xml:space="preserve"> </w:t>
      </w:r>
      <w:r w:rsidRPr="00AD664E">
        <w:rPr>
          <w:color w:val="000000"/>
        </w:rPr>
        <w:t>(2010, March).</w:t>
      </w:r>
      <w:r w:rsidR="00E46487" w:rsidRPr="00AD664E">
        <w:rPr>
          <w:color w:val="000000"/>
        </w:rPr>
        <w:t xml:space="preserve"> </w:t>
      </w:r>
      <w:r w:rsidRPr="00AD664E">
        <w:rPr>
          <w:bCs/>
          <w:color w:val="000000"/>
        </w:rPr>
        <w:t xml:space="preserve">Cost/Benefit Analysis Mediation of the Relationship </w:t>
      </w:r>
      <w:r w:rsidR="005314B8" w:rsidRPr="00AD664E">
        <w:rPr>
          <w:bCs/>
          <w:color w:val="000000"/>
        </w:rPr>
        <w:t>between</w:t>
      </w:r>
      <w:r w:rsidRPr="00AD664E">
        <w:rPr>
          <w:bCs/>
          <w:color w:val="000000"/>
        </w:rPr>
        <w:t xml:space="preserve"> Sensation Seeking and Risk Behavior.</w:t>
      </w:r>
      <w:r w:rsidR="00E46487" w:rsidRPr="00AD664E">
        <w:rPr>
          <w:bCs/>
          <w:color w:val="000000"/>
        </w:rPr>
        <w:t xml:space="preserve"> </w:t>
      </w:r>
      <w:r w:rsidRPr="00AD664E">
        <w:rPr>
          <w:bCs/>
          <w:color w:val="000000"/>
        </w:rPr>
        <w:t>Symposium presentation at Society for Research in Adolescence, Philadelphia, PA.</w:t>
      </w:r>
    </w:p>
    <w:p w14:paraId="5ECE7C54" w14:textId="49D0C140" w:rsidR="006B30E0" w:rsidRPr="00AD664E" w:rsidRDefault="006B30E0" w:rsidP="007E52D1">
      <w:pPr>
        <w:numPr>
          <w:ilvl w:val="0"/>
          <w:numId w:val="6"/>
        </w:numPr>
        <w:tabs>
          <w:tab w:val="clear" w:pos="720"/>
          <w:tab w:val="left" w:pos="360"/>
        </w:tabs>
        <w:autoSpaceDE w:val="0"/>
        <w:autoSpaceDN w:val="0"/>
        <w:adjustRightInd w:val="0"/>
        <w:ind w:left="360"/>
        <w:rPr>
          <w:color w:val="000000"/>
        </w:rPr>
      </w:pPr>
      <w:r w:rsidRPr="00AD664E">
        <w:rPr>
          <w:color w:val="000000"/>
        </w:rPr>
        <w:t>Keating, D. P. (2009, April).</w:t>
      </w:r>
      <w:r w:rsidR="00E46487" w:rsidRPr="00AD664E">
        <w:rPr>
          <w:color w:val="000000"/>
        </w:rPr>
        <w:t xml:space="preserve"> </w:t>
      </w:r>
      <w:r w:rsidRPr="00AD664E">
        <w:rPr>
          <w:color w:val="000000"/>
        </w:rPr>
        <w:t>National differences in developmental health: Levels and inequalities.</w:t>
      </w:r>
      <w:r w:rsidR="00E46487" w:rsidRPr="00AD664E">
        <w:rPr>
          <w:color w:val="000000"/>
        </w:rPr>
        <w:t xml:space="preserve"> </w:t>
      </w:r>
      <w:r w:rsidRPr="00AD664E">
        <w:rPr>
          <w:color w:val="000000"/>
        </w:rPr>
        <w:t>Poster presented at the Society for Research in Child Development biennial meeting, Denver, Colorado.</w:t>
      </w:r>
    </w:p>
    <w:p w14:paraId="3284893E" w14:textId="6DCEBEF8" w:rsidR="006B30E0" w:rsidRPr="00AD664E" w:rsidRDefault="006B30E0" w:rsidP="007E52D1">
      <w:pPr>
        <w:numPr>
          <w:ilvl w:val="0"/>
          <w:numId w:val="6"/>
        </w:numPr>
        <w:tabs>
          <w:tab w:val="clear" w:pos="720"/>
          <w:tab w:val="left" w:pos="360"/>
        </w:tabs>
        <w:autoSpaceDE w:val="0"/>
        <w:autoSpaceDN w:val="0"/>
        <w:adjustRightInd w:val="0"/>
        <w:ind w:left="360"/>
        <w:rPr>
          <w:color w:val="000000"/>
        </w:rPr>
      </w:pPr>
      <w:r w:rsidRPr="00AD664E">
        <w:rPr>
          <w:color w:val="000000"/>
        </w:rPr>
        <w:t>Maslowsky, J., Keating, D. P., Schulenberg, J., &amp; Monk, C. S. (2009, April).</w:t>
      </w:r>
      <w:r w:rsidR="00E46487" w:rsidRPr="00AD664E">
        <w:rPr>
          <w:color w:val="000000"/>
        </w:rPr>
        <w:t xml:space="preserve"> </w:t>
      </w:r>
      <w:r w:rsidRPr="00AD664E">
        <w:t>Planned versus unplanned risk behavior: Evidence for proposed subtypes of risk taking in adolescence</w:t>
      </w:r>
      <w:r w:rsidRPr="00AD664E">
        <w:rPr>
          <w:color w:val="000000"/>
        </w:rPr>
        <w:t>.</w:t>
      </w:r>
      <w:r w:rsidR="00E46487" w:rsidRPr="00AD664E">
        <w:rPr>
          <w:color w:val="000000"/>
        </w:rPr>
        <w:t xml:space="preserve"> </w:t>
      </w:r>
      <w:r w:rsidRPr="00AD664E">
        <w:rPr>
          <w:color w:val="000000"/>
        </w:rPr>
        <w:t>Poster presented at the Society for Research in Child Development biennial meeting, Denver, Colorado.</w:t>
      </w:r>
    </w:p>
    <w:p w14:paraId="2191EA7D" w14:textId="694A3B38" w:rsidR="006B30E0" w:rsidRPr="00AD664E" w:rsidRDefault="006B30E0" w:rsidP="007E52D1">
      <w:pPr>
        <w:numPr>
          <w:ilvl w:val="0"/>
          <w:numId w:val="6"/>
        </w:numPr>
        <w:tabs>
          <w:tab w:val="clear" w:pos="720"/>
          <w:tab w:val="left" w:pos="360"/>
        </w:tabs>
        <w:autoSpaceDE w:val="0"/>
        <w:autoSpaceDN w:val="0"/>
        <w:adjustRightInd w:val="0"/>
        <w:ind w:left="360"/>
        <w:rPr>
          <w:color w:val="000000"/>
        </w:rPr>
      </w:pPr>
      <w:r w:rsidRPr="00AD664E">
        <w:rPr>
          <w:color w:val="000000"/>
        </w:rPr>
        <w:t>Keating, D. P. (2008, June).</w:t>
      </w:r>
      <w:r w:rsidR="00E46487" w:rsidRPr="00AD664E">
        <w:rPr>
          <w:color w:val="000000"/>
        </w:rPr>
        <w:t xml:space="preserve"> </w:t>
      </w:r>
      <w:r w:rsidRPr="00AD664E">
        <w:rPr>
          <w:color w:val="000000"/>
        </w:rPr>
        <w:t>Adolescent thinking: What develops?</w:t>
      </w:r>
      <w:r w:rsidR="00E46487" w:rsidRPr="00AD664E">
        <w:rPr>
          <w:color w:val="000000"/>
        </w:rPr>
        <w:t xml:space="preserve"> </w:t>
      </w:r>
      <w:r w:rsidRPr="00AD664E">
        <w:rPr>
          <w:color w:val="000000"/>
        </w:rPr>
        <w:t>Invited symposium for the Jean Piaget Society, Quebec City, Quebec.</w:t>
      </w:r>
    </w:p>
    <w:p w14:paraId="75DD8484" w14:textId="0BCF5784" w:rsidR="006B30E0" w:rsidRPr="00AD664E" w:rsidRDefault="006B30E0" w:rsidP="007E52D1">
      <w:pPr>
        <w:numPr>
          <w:ilvl w:val="0"/>
          <w:numId w:val="6"/>
        </w:numPr>
        <w:tabs>
          <w:tab w:val="clear" w:pos="720"/>
          <w:tab w:val="left" w:pos="360"/>
        </w:tabs>
        <w:autoSpaceDE w:val="0"/>
        <w:autoSpaceDN w:val="0"/>
        <w:adjustRightInd w:val="0"/>
        <w:ind w:left="360"/>
        <w:rPr>
          <w:color w:val="000000"/>
        </w:rPr>
      </w:pPr>
      <w:r w:rsidRPr="00AD664E">
        <w:rPr>
          <w:color w:val="000000"/>
        </w:rPr>
        <w:lastRenderedPageBreak/>
        <w:t xml:space="preserve">Maslowsky, J., Keating, D. P., Banich, M., Caufffman, E., Steinberg, L., &amp; Woolard, J. (2008, March). Reasoned versus reactive risk taking: Unique contributions of impulsivity and risk assessment to adolescent risk behavior. Poster presented at the Society for Research on Adolescence </w:t>
      </w:r>
      <w:r w:rsidR="007E52D1" w:rsidRPr="00AD664E">
        <w:rPr>
          <w:color w:val="000000"/>
        </w:rPr>
        <w:t>Biennial</w:t>
      </w:r>
      <w:r w:rsidRPr="00AD664E">
        <w:rPr>
          <w:color w:val="000000"/>
        </w:rPr>
        <w:t xml:space="preserve"> meeting, Chicago, Illinois.</w:t>
      </w:r>
    </w:p>
    <w:p w14:paraId="4E31A441" w14:textId="1C5FD5FE" w:rsidR="006B30E0" w:rsidRPr="00AD664E" w:rsidRDefault="006B30E0" w:rsidP="007E52D1">
      <w:pPr>
        <w:pStyle w:val="BlockText"/>
        <w:numPr>
          <w:ilvl w:val="0"/>
          <w:numId w:val="6"/>
        </w:numPr>
        <w:tabs>
          <w:tab w:val="clear" w:pos="720"/>
          <w:tab w:val="left" w:pos="360"/>
        </w:tabs>
        <w:ind w:left="360"/>
        <w:rPr>
          <w:rFonts w:ascii="Times New Roman" w:hAnsi="Times New Roman"/>
          <w:szCs w:val="24"/>
        </w:rPr>
      </w:pPr>
      <w:r w:rsidRPr="00AD664E">
        <w:rPr>
          <w:rFonts w:ascii="Times New Roman" w:hAnsi="Times New Roman"/>
          <w:iCs/>
          <w:szCs w:val="24"/>
        </w:rPr>
        <w:t>Friedman, S.L., Vandergrift, N., Spieker, S., Keating, D. P., Hirsh-Pasek, K.A., Park, Y., &amp; Bender, R. H. (2007).</w:t>
      </w:r>
      <w:r w:rsidR="00E46487" w:rsidRPr="00AD664E">
        <w:rPr>
          <w:rFonts w:ascii="Times New Roman" w:hAnsi="Times New Roman"/>
          <w:szCs w:val="24"/>
        </w:rPr>
        <w:t xml:space="preserve"> </w:t>
      </w:r>
      <w:r w:rsidRPr="00AD664E">
        <w:rPr>
          <w:rFonts w:ascii="Times New Roman" w:hAnsi="Times New Roman"/>
          <w:szCs w:val="24"/>
        </w:rPr>
        <w:t>First through fifth grade trajectories of Tower of Hanoi planning: Family and cognitive predictors, math and reading correlates.</w:t>
      </w:r>
    </w:p>
    <w:p w14:paraId="61772575" w14:textId="570A62FE" w:rsidR="006B30E0" w:rsidRPr="00AD664E" w:rsidRDefault="006B30E0" w:rsidP="007E52D1">
      <w:pPr>
        <w:pStyle w:val="BlockText"/>
        <w:numPr>
          <w:ilvl w:val="0"/>
          <w:numId w:val="6"/>
        </w:numPr>
        <w:tabs>
          <w:tab w:val="clear" w:pos="720"/>
          <w:tab w:val="left" w:pos="360"/>
        </w:tabs>
        <w:ind w:left="360"/>
        <w:rPr>
          <w:rFonts w:ascii="Times New Roman" w:hAnsi="Times New Roman"/>
          <w:szCs w:val="24"/>
        </w:rPr>
      </w:pPr>
      <w:r w:rsidRPr="00AD664E">
        <w:rPr>
          <w:rFonts w:ascii="Times New Roman" w:hAnsi="Times New Roman"/>
          <w:szCs w:val="24"/>
        </w:rPr>
        <w:t>Shapka, J. D., Domene, J. F., &amp; Keating, D. P. (2007).</w:t>
      </w:r>
      <w:r w:rsidR="00E46487" w:rsidRPr="00AD664E">
        <w:rPr>
          <w:rFonts w:ascii="Times New Roman" w:hAnsi="Times New Roman"/>
          <w:szCs w:val="24"/>
        </w:rPr>
        <w:t xml:space="preserve"> </w:t>
      </w:r>
      <w:r w:rsidRPr="00AD664E">
        <w:rPr>
          <w:rFonts w:ascii="Times New Roman" w:hAnsi="Times New Roman"/>
          <w:szCs w:val="24"/>
        </w:rPr>
        <w:t xml:space="preserve">Career and educational aspirations across high school and </w:t>
      </w:r>
      <w:r w:rsidR="005314B8" w:rsidRPr="00AD664E">
        <w:rPr>
          <w:rFonts w:ascii="Times New Roman" w:hAnsi="Times New Roman"/>
          <w:szCs w:val="24"/>
        </w:rPr>
        <w:t>post-secondary</w:t>
      </w:r>
      <w:r w:rsidRPr="00AD664E">
        <w:rPr>
          <w:rFonts w:ascii="Times New Roman" w:hAnsi="Times New Roman"/>
          <w:szCs w:val="24"/>
        </w:rPr>
        <w:t xml:space="preserve"> for a Canadian sample.</w:t>
      </w:r>
      <w:r w:rsidR="00E46487" w:rsidRPr="00AD664E">
        <w:rPr>
          <w:rFonts w:ascii="Times New Roman" w:hAnsi="Times New Roman"/>
          <w:szCs w:val="24"/>
        </w:rPr>
        <w:t xml:space="preserve"> </w:t>
      </w:r>
    </w:p>
    <w:p w14:paraId="32E4DD29" w14:textId="77777777" w:rsidR="006B30E0" w:rsidRPr="00AD664E" w:rsidRDefault="006B30E0" w:rsidP="007E52D1">
      <w:pPr>
        <w:pStyle w:val="BlockText"/>
        <w:numPr>
          <w:ilvl w:val="0"/>
          <w:numId w:val="6"/>
        </w:numPr>
        <w:tabs>
          <w:tab w:val="clear" w:pos="720"/>
          <w:tab w:val="left" w:pos="360"/>
        </w:tabs>
        <w:ind w:left="360"/>
        <w:rPr>
          <w:rFonts w:ascii="Times New Roman" w:hAnsi="Times New Roman"/>
          <w:szCs w:val="24"/>
        </w:rPr>
      </w:pPr>
      <w:r w:rsidRPr="00AD664E">
        <w:rPr>
          <w:rFonts w:ascii="Times New Roman" w:hAnsi="Times New Roman"/>
          <w:szCs w:val="24"/>
        </w:rPr>
        <w:t xml:space="preserve">Keating, D. P. (2005). A practical agenda for human development: Offord's integrative model. </w:t>
      </w:r>
    </w:p>
    <w:p w14:paraId="110537B4" w14:textId="2905E65A" w:rsidR="006B30E0" w:rsidRPr="00AD664E" w:rsidRDefault="006B30E0" w:rsidP="007E52D1">
      <w:pPr>
        <w:pStyle w:val="BlockText"/>
        <w:numPr>
          <w:ilvl w:val="0"/>
          <w:numId w:val="6"/>
        </w:numPr>
        <w:tabs>
          <w:tab w:val="clear" w:pos="720"/>
          <w:tab w:val="left" w:pos="360"/>
        </w:tabs>
        <w:ind w:left="360"/>
        <w:rPr>
          <w:rFonts w:ascii="Times New Roman" w:hAnsi="Times New Roman"/>
          <w:szCs w:val="24"/>
        </w:rPr>
      </w:pPr>
      <w:r w:rsidRPr="00AD664E">
        <w:rPr>
          <w:rFonts w:ascii="Times New Roman" w:hAnsi="Times New Roman"/>
          <w:bCs/>
          <w:szCs w:val="24"/>
        </w:rPr>
        <w:t>Miller, F. K. &amp; Keating, D. P. (2005).</w:t>
      </w:r>
      <w:r w:rsidR="00E46487" w:rsidRPr="00AD664E">
        <w:rPr>
          <w:rFonts w:ascii="Times New Roman" w:hAnsi="Times New Roman"/>
          <w:bCs/>
          <w:szCs w:val="24"/>
        </w:rPr>
        <w:t xml:space="preserve"> </w:t>
      </w:r>
      <w:r w:rsidRPr="00AD664E">
        <w:rPr>
          <w:rFonts w:ascii="Times New Roman" w:hAnsi="Times New Roman"/>
          <w:bCs/>
          <w:szCs w:val="24"/>
        </w:rPr>
        <w:t>Delivery of an evidence based parent and child intervention program in a high risk community: Access, participation, and efficacy</w:t>
      </w:r>
      <w:r w:rsidRPr="00AD664E">
        <w:rPr>
          <w:rFonts w:ascii="Times New Roman" w:hAnsi="Times New Roman"/>
          <w:szCs w:val="24"/>
        </w:rPr>
        <w:t>.</w:t>
      </w:r>
    </w:p>
    <w:p w14:paraId="1036A4A6" w14:textId="217C777E" w:rsidR="006B30E0" w:rsidRPr="00AD664E" w:rsidRDefault="006B30E0" w:rsidP="007E52D1">
      <w:pPr>
        <w:pStyle w:val="BlockText"/>
        <w:numPr>
          <w:ilvl w:val="0"/>
          <w:numId w:val="6"/>
        </w:numPr>
        <w:tabs>
          <w:tab w:val="clear" w:pos="720"/>
          <w:tab w:val="left" w:pos="360"/>
        </w:tabs>
        <w:ind w:left="360"/>
        <w:rPr>
          <w:rFonts w:ascii="Times New Roman" w:hAnsi="Times New Roman"/>
          <w:szCs w:val="24"/>
        </w:rPr>
      </w:pPr>
      <w:r w:rsidRPr="00AD664E">
        <w:rPr>
          <w:rFonts w:ascii="Times New Roman" w:hAnsi="Times New Roman"/>
          <w:szCs w:val="24"/>
        </w:rPr>
        <w:t>Keating, D. P. (2003).</w:t>
      </w:r>
      <w:r w:rsidR="00E46487" w:rsidRPr="00AD664E">
        <w:rPr>
          <w:rFonts w:ascii="Times New Roman" w:hAnsi="Times New Roman"/>
          <w:szCs w:val="24"/>
        </w:rPr>
        <w:t xml:space="preserve"> </w:t>
      </w:r>
      <w:r w:rsidRPr="00AD664E">
        <w:rPr>
          <w:rFonts w:ascii="Times New Roman" w:hAnsi="Times New Roman"/>
          <w:szCs w:val="24"/>
        </w:rPr>
        <w:t>Adolescent thinking: The net sensitive period.</w:t>
      </w:r>
      <w:r w:rsidR="00E46487" w:rsidRPr="00AD664E">
        <w:rPr>
          <w:rFonts w:ascii="Times New Roman" w:hAnsi="Times New Roman"/>
          <w:szCs w:val="24"/>
        </w:rPr>
        <w:t xml:space="preserve"> </w:t>
      </w:r>
      <w:r w:rsidRPr="00AD664E">
        <w:rPr>
          <w:rFonts w:ascii="Times New Roman" w:hAnsi="Times New Roman"/>
          <w:szCs w:val="24"/>
        </w:rPr>
        <w:t>Invited Master Lecture, Society for Research in Child Development, Tampa, Florida, April.</w:t>
      </w:r>
    </w:p>
    <w:p w14:paraId="1B5726E2" w14:textId="07AEE6DD" w:rsidR="006B30E0" w:rsidRPr="00AD664E" w:rsidRDefault="006B30E0" w:rsidP="007E52D1">
      <w:pPr>
        <w:pStyle w:val="BlockText"/>
        <w:numPr>
          <w:ilvl w:val="0"/>
          <w:numId w:val="6"/>
        </w:numPr>
        <w:tabs>
          <w:tab w:val="clear" w:pos="720"/>
          <w:tab w:val="left" w:pos="360"/>
        </w:tabs>
        <w:ind w:left="360"/>
        <w:rPr>
          <w:rFonts w:ascii="Times New Roman" w:hAnsi="Times New Roman"/>
          <w:szCs w:val="24"/>
        </w:rPr>
      </w:pPr>
      <w:r w:rsidRPr="00AD664E">
        <w:rPr>
          <w:rFonts w:ascii="Times New Roman" w:hAnsi="Times New Roman"/>
          <w:szCs w:val="24"/>
        </w:rPr>
        <w:t>Keating, D, P. (2002). Developmental health and the wealth of nations.</w:t>
      </w:r>
      <w:r w:rsidR="00E46487" w:rsidRPr="00AD664E">
        <w:rPr>
          <w:rFonts w:ascii="Times New Roman" w:hAnsi="Times New Roman"/>
          <w:szCs w:val="24"/>
        </w:rPr>
        <w:t xml:space="preserve"> </w:t>
      </w:r>
      <w:r w:rsidRPr="00AD664E">
        <w:rPr>
          <w:rFonts w:ascii="Times New Roman" w:hAnsi="Times New Roman"/>
          <w:szCs w:val="24"/>
        </w:rPr>
        <w:t>Invited Address, Division of Developmental Pediatrics, Royal Australasian College of Physicians, Brisbane, May.</w:t>
      </w:r>
    </w:p>
    <w:p w14:paraId="797B76E0" w14:textId="23D0EB21" w:rsidR="006B30E0" w:rsidRPr="00AD664E" w:rsidRDefault="006B30E0" w:rsidP="007E52D1">
      <w:pPr>
        <w:pStyle w:val="BlockText"/>
        <w:numPr>
          <w:ilvl w:val="0"/>
          <w:numId w:val="6"/>
        </w:numPr>
        <w:tabs>
          <w:tab w:val="clear" w:pos="720"/>
          <w:tab w:val="left" w:pos="360"/>
        </w:tabs>
        <w:ind w:left="360"/>
        <w:rPr>
          <w:rFonts w:ascii="Times New Roman" w:hAnsi="Times New Roman"/>
          <w:szCs w:val="24"/>
        </w:rPr>
      </w:pPr>
      <w:r w:rsidRPr="00AD664E">
        <w:rPr>
          <w:rFonts w:ascii="Times New Roman" w:hAnsi="Times New Roman"/>
          <w:szCs w:val="24"/>
        </w:rPr>
        <w:t>Shapka, J. D. &amp; Keating, D. P. (2002).</w:t>
      </w:r>
      <w:r w:rsidR="00E46487" w:rsidRPr="00AD664E">
        <w:rPr>
          <w:rFonts w:ascii="Times New Roman" w:hAnsi="Times New Roman"/>
          <w:szCs w:val="24"/>
        </w:rPr>
        <w:t xml:space="preserve"> </w:t>
      </w:r>
      <w:r w:rsidRPr="00AD664E">
        <w:rPr>
          <w:rFonts w:ascii="Times New Roman" w:hAnsi="Times New Roman"/>
          <w:szCs w:val="24"/>
        </w:rPr>
        <w:t>Growth curve analyses of adolescent mathematics achievement.</w:t>
      </w:r>
      <w:r w:rsidR="00E46487" w:rsidRPr="00AD664E">
        <w:rPr>
          <w:rFonts w:ascii="Times New Roman" w:hAnsi="Times New Roman"/>
          <w:szCs w:val="24"/>
        </w:rPr>
        <w:t xml:space="preserve"> </w:t>
      </w:r>
      <w:r w:rsidRPr="00AD664E">
        <w:rPr>
          <w:rFonts w:ascii="Times New Roman" w:hAnsi="Times New Roman"/>
          <w:szCs w:val="24"/>
        </w:rPr>
        <w:t>International Society for the Study of Behavioral Development, Ottawa, August.</w:t>
      </w:r>
    </w:p>
    <w:p w14:paraId="108C7A38" w14:textId="447E0D82" w:rsidR="006B30E0" w:rsidRPr="00AD664E" w:rsidRDefault="006B30E0" w:rsidP="007E52D1">
      <w:pPr>
        <w:pStyle w:val="BlockText"/>
        <w:numPr>
          <w:ilvl w:val="0"/>
          <w:numId w:val="6"/>
        </w:numPr>
        <w:tabs>
          <w:tab w:val="clear" w:pos="720"/>
          <w:tab w:val="left" w:pos="360"/>
        </w:tabs>
        <w:ind w:left="360"/>
        <w:rPr>
          <w:rFonts w:ascii="Times New Roman" w:hAnsi="Times New Roman"/>
          <w:szCs w:val="24"/>
        </w:rPr>
      </w:pPr>
      <w:r w:rsidRPr="00AD664E">
        <w:rPr>
          <w:rFonts w:ascii="Times New Roman" w:hAnsi="Times New Roman"/>
          <w:szCs w:val="24"/>
        </w:rPr>
        <w:t>Keating, D. P. (2000). Developmental health and the wealth of nations.</w:t>
      </w:r>
      <w:r w:rsidR="00E46487" w:rsidRPr="00AD664E">
        <w:rPr>
          <w:rFonts w:ascii="Times New Roman" w:hAnsi="Times New Roman"/>
          <w:szCs w:val="24"/>
        </w:rPr>
        <w:t xml:space="preserve"> </w:t>
      </w:r>
      <w:r w:rsidRPr="00AD664E">
        <w:rPr>
          <w:rFonts w:ascii="Times New Roman" w:hAnsi="Times New Roman"/>
          <w:szCs w:val="24"/>
        </w:rPr>
        <w:t>Invited Address, Division 7 (Developmental Psychology), Annual Meeting of the American Psychological Association, Washington, D.C., August.</w:t>
      </w:r>
    </w:p>
    <w:p w14:paraId="78398025" w14:textId="3F00DDF6" w:rsidR="006B30E0" w:rsidRPr="00AD664E" w:rsidRDefault="006B30E0" w:rsidP="007E52D1">
      <w:pPr>
        <w:numPr>
          <w:ilvl w:val="0"/>
          <w:numId w:val="6"/>
        </w:numPr>
        <w:tabs>
          <w:tab w:val="clear" w:pos="720"/>
          <w:tab w:val="left" w:pos="360"/>
        </w:tabs>
        <w:ind w:left="360" w:right="-180"/>
      </w:pPr>
      <w:r w:rsidRPr="00AD664E">
        <w:t>Shapka, J. D., Hall, L. R., &amp; Keating, D. P. (2000). Changes in the perceptions of parental epectations during high school: An evaluation of gender differences. Poster presentation at the biennial meeting of the Society for Research on Adolescence, Chicago, April.</w:t>
      </w:r>
    </w:p>
    <w:p w14:paraId="50F6086C" w14:textId="1F500CC2" w:rsidR="006B30E0" w:rsidRPr="00AD664E" w:rsidRDefault="006B30E0" w:rsidP="007E52D1">
      <w:pPr>
        <w:numPr>
          <w:ilvl w:val="0"/>
          <w:numId w:val="6"/>
        </w:numPr>
        <w:tabs>
          <w:tab w:val="clear" w:pos="720"/>
          <w:tab w:val="left" w:pos="360"/>
        </w:tabs>
        <w:ind w:left="360" w:right="-180"/>
      </w:pPr>
      <w:r w:rsidRPr="00AD664E">
        <w:t>Shapka, J. D., Hall, L. R., &amp; Keating, D. P. (1999). The impact of single-se education on mathematics achievement: Beyond high school. Poster presented at the biennial meeting of the Society for Research in Child Development, Albuquerque, NM, April.</w:t>
      </w:r>
    </w:p>
    <w:p w14:paraId="09ADF02E" w14:textId="77777777" w:rsidR="006B30E0" w:rsidRPr="00AD664E" w:rsidRDefault="006B30E0" w:rsidP="007E52D1">
      <w:pPr>
        <w:numPr>
          <w:ilvl w:val="0"/>
          <w:numId w:val="6"/>
        </w:numPr>
        <w:tabs>
          <w:tab w:val="clear" w:pos="720"/>
          <w:tab w:val="left" w:pos="360"/>
        </w:tabs>
        <w:ind w:left="360" w:right="-180"/>
      </w:pPr>
      <w:r w:rsidRPr="00AD664E">
        <w:t>Hall, L. R., Shapka, J. D., &amp; Keating, D. P. (1998). Gender stereotyped attitudes as predictors of adolescents' mathematics and science achievement. Poster presented at the 15th biennial conference of the International Society for the Study of Behavioural Development (ISSBD), Berne, Switzerland, July.</w:t>
      </w:r>
    </w:p>
    <w:p w14:paraId="70E3B920" w14:textId="77777777" w:rsidR="006B30E0" w:rsidRPr="00AD664E" w:rsidRDefault="006B30E0" w:rsidP="007E52D1">
      <w:pPr>
        <w:numPr>
          <w:ilvl w:val="0"/>
          <w:numId w:val="6"/>
        </w:numPr>
        <w:tabs>
          <w:tab w:val="clear" w:pos="720"/>
          <w:tab w:val="left" w:pos="360"/>
        </w:tabs>
        <w:ind w:left="360"/>
      </w:pPr>
      <w:r w:rsidRPr="00AD664E">
        <w:t>Miller, F. K., Jenkins, J. M., &amp; Keating, D. P. (1998). Testing a moderator model: Parenting and child psychopathology in a nationally representative sample of Canadian children. Poster presented at the 15th biennial conference of the International Society for the Study of Behavioural Development (ISSBD), Berne, Switzerland, July.</w:t>
      </w:r>
    </w:p>
    <w:p w14:paraId="6B41E51A" w14:textId="77777777" w:rsidR="006B30E0" w:rsidRPr="00AD664E" w:rsidRDefault="006B30E0" w:rsidP="007E52D1">
      <w:pPr>
        <w:numPr>
          <w:ilvl w:val="0"/>
          <w:numId w:val="6"/>
        </w:numPr>
        <w:tabs>
          <w:tab w:val="clear" w:pos="720"/>
          <w:tab w:val="left" w:pos="360"/>
        </w:tabs>
        <w:ind w:left="360" w:right="-180"/>
      </w:pPr>
      <w:r w:rsidRPr="00AD664E">
        <w:t>Shapka, J. D., Hall, L. R., &amp; Keating, D. P. (1998). Adolescent pathways to mathematics engagement and performance. Poster to be presented at the 15th biennial conference of the International Society for the Study of Behavioural Development (ISSBD), Berne, Switzerland, July.</w:t>
      </w:r>
    </w:p>
    <w:p w14:paraId="59FF069D" w14:textId="77777777" w:rsidR="006B30E0" w:rsidRPr="00AD664E" w:rsidRDefault="006B30E0" w:rsidP="007E52D1">
      <w:pPr>
        <w:numPr>
          <w:ilvl w:val="0"/>
          <w:numId w:val="6"/>
        </w:numPr>
        <w:tabs>
          <w:tab w:val="clear" w:pos="720"/>
          <w:tab w:val="left" w:pos="360"/>
        </w:tabs>
        <w:ind w:left="360" w:right="-180"/>
      </w:pPr>
      <w:r w:rsidRPr="00AD664E">
        <w:t>Hall, L. R., Keating, D. P., &amp; MacLean, D. J. (1998). Mathematics and science achievement in adolescence: The effects of life course goals and self-perceived competence. Poster presentation at the biennial meeting of the Society for Research on Adolescence, San Diego, February.</w:t>
      </w:r>
    </w:p>
    <w:p w14:paraId="27AD8BBB" w14:textId="77777777" w:rsidR="006B30E0" w:rsidRPr="00AD664E" w:rsidRDefault="006B30E0" w:rsidP="007E52D1">
      <w:pPr>
        <w:numPr>
          <w:ilvl w:val="0"/>
          <w:numId w:val="6"/>
        </w:numPr>
        <w:tabs>
          <w:tab w:val="clear" w:pos="720"/>
          <w:tab w:val="left" w:pos="360"/>
        </w:tabs>
        <w:ind w:left="360" w:right="-180"/>
      </w:pPr>
      <w:r w:rsidRPr="00AD664E">
        <w:lastRenderedPageBreak/>
        <w:t>Shapka, J., &amp; Keating, D. P. (1998). Gender differences in the relationship between self-perceived competence and achievement in mathematics. Poster presentation at the meeting of the Society for Research on Adolescence, San Diego, February.</w:t>
      </w:r>
    </w:p>
    <w:p w14:paraId="47D63E7A" w14:textId="77777777" w:rsidR="006B30E0" w:rsidRPr="00AD664E" w:rsidRDefault="006B30E0" w:rsidP="007E52D1">
      <w:pPr>
        <w:numPr>
          <w:ilvl w:val="0"/>
          <w:numId w:val="6"/>
        </w:numPr>
        <w:tabs>
          <w:tab w:val="clear" w:pos="720"/>
          <w:tab w:val="left" w:pos="360"/>
        </w:tabs>
        <w:ind w:left="360" w:right="-180"/>
      </w:pPr>
      <w:r w:rsidRPr="00AD664E">
        <w:t>Keating, D. P. (1997). Designs for a learning society. Paper presented at the meeting of the TeleLearning Research Network, Toronto, November.</w:t>
      </w:r>
    </w:p>
    <w:p w14:paraId="0127BB58" w14:textId="77777777" w:rsidR="006B30E0" w:rsidRPr="00AD664E" w:rsidRDefault="006B30E0" w:rsidP="007E52D1">
      <w:pPr>
        <w:numPr>
          <w:ilvl w:val="0"/>
          <w:numId w:val="6"/>
        </w:numPr>
        <w:tabs>
          <w:tab w:val="clear" w:pos="720"/>
          <w:tab w:val="left" w:pos="360"/>
        </w:tabs>
        <w:ind w:left="360" w:right="-180"/>
      </w:pPr>
      <w:r w:rsidRPr="00AD664E">
        <w:t>Anderson, B. J., Menna, R., &amp; Keating, D. P. (1997). The development of wisdom in adolescence and young adulthood. Poster presentation at the annual meeting of the Canadian Psychological Association, Toronto, June.</w:t>
      </w:r>
    </w:p>
    <w:p w14:paraId="6C4ADD75" w14:textId="77777777" w:rsidR="006B30E0" w:rsidRPr="00AD664E" w:rsidRDefault="006B30E0" w:rsidP="007E52D1">
      <w:pPr>
        <w:numPr>
          <w:ilvl w:val="0"/>
          <w:numId w:val="6"/>
        </w:numPr>
        <w:tabs>
          <w:tab w:val="clear" w:pos="720"/>
          <w:tab w:val="left" w:pos="360"/>
        </w:tabs>
        <w:ind w:left="360" w:right="-180"/>
      </w:pPr>
      <w:r w:rsidRPr="00AD664E">
        <w:t>Keating, D. P., &amp; Miller, F. K. (1997). Population indicators and developmental processes: Applications of the NLSCY. Paper presented at the annual meeting of the Canadian Psychological Association, Toronto, June.</w:t>
      </w:r>
    </w:p>
    <w:p w14:paraId="0F1EBE14" w14:textId="3D41BEA7" w:rsidR="006B30E0" w:rsidRPr="00AD664E" w:rsidRDefault="006B30E0" w:rsidP="007E52D1">
      <w:pPr>
        <w:numPr>
          <w:ilvl w:val="0"/>
          <w:numId w:val="6"/>
        </w:numPr>
        <w:tabs>
          <w:tab w:val="clear" w:pos="720"/>
          <w:tab w:val="left" w:pos="360"/>
        </w:tabs>
        <w:ind w:left="360" w:right="-180"/>
        <w:rPr>
          <w:vanish/>
        </w:rPr>
      </w:pPr>
      <w:r w:rsidRPr="00AD664E">
        <w:t>Miller, F. K., Keating, D. P., Marshment, R. P., &amp; MacLean, D. J. (1997). Continuity in habits of mind: Emotion, attention and social self-regulation from infancy to early childhood. Paper presented at the biennial meeting of the Society for Research in Child Development, Washington, DC, April.</w:t>
      </w:r>
      <w:r w:rsidR="005314B8" w:rsidRPr="00AD664E">
        <w:rPr>
          <w:vanish/>
        </w:rPr>
        <w:t xml:space="preserve"> </w:t>
      </w:r>
      <w:r w:rsidRPr="00AD664E">
        <w:rPr>
          <w:vanish/>
        </w:rPr>
        <w:t>(#12199)</w:t>
      </w:r>
    </w:p>
    <w:p w14:paraId="296ECBED" w14:textId="6CF43F8F" w:rsidR="006B30E0" w:rsidRPr="00AD664E" w:rsidRDefault="006B30E0" w:rsidP="007E52D1">
      <w:pPr>
        <w:numPr>
          <w:ilvl w:val="0"/>
          <w:numId w:val="6"/>
        </w:numPr>
        <w:tabs>
          <w:tab w:val="clear" w:pos="720"/>
          <w:tab w:val="left" w:pos="360"/>
        </w:tabs>
        <w:ind w:left="360" w:right="-180"/>
      </w:pPr>
      <w:r w:rsidRPr="00AD664E">
        <w:rPr>
          <w:vanish/>
        </w:rPr>
        <w:t>Miller, F. K., Marshment, R. P., &amp; MacLean, D. J. (1997). Emotion, attention, and social self-regulation predict cognitive competence in early childhood: Evidence for habits of mind. Paper presented at the meeting of the Society for Research in Child Deve</w:t>
      </w:r>
      <w:r w:rsidR="005314B8" w:rsidRPr="00AD664E">
        <w:rPr>
          <w:vanish/>
        </w:rPr>
        <w:t xml:space="preserve">lopment, Washington, DC, April. </w:t>
      </w:r>
      <w:r w:rsidRPr="00AD664E">
        <w:rPr>
          <w:vanish/>
        </w:rPr>
        <w:t>(#12202)</w:t>
      </w:r>
    </w:p>
    <w:p w14:paraId="1A920197" w14:textId="77777777" w:rsidR="006B30E0" w:rsidRPr="00AD664E" w:rsidRDefault="006B30E0" w:rsidP="007E52D1">
      <w:pPr>
        <w:numPr>
          <w:ilvl w:val="0"/>
          <w:numId w:val="6"/>
        </w:numPr>
        <w:tabs>
          <w:tab w:val="clear" w:pos="720"/>
          <w:tab w:val="left" w:pos="360"/>
        </w:tabs>
        <w:ind w:left="360" w:right="-180"/>
      </w:pPr>
      <w:r w:rsidRPr="00AD664E">
        <w:t xml:space="preserve">Keating, D. P. (1996). Human development in a learning society. In L. Pearson (Chair), </w:t>
      </w:r>
      <w:r w:rsidRPr="00AD664E">
        <w:rPr>
          <w:i/>
        </w:rPr>
        <w:t>Social organization and human development.</w:t>
      </w:r>
      <w:r w:rsidRPr="00AD664E">
        <w:t xml:space="preserve"> Symposium conducted at the 14th biennial conference of the International Society for the Study of Behavioural Development (ISSBD), Quebec City, August.</w:t>
      </w:r>
    </w:p>
    <w:p w14:paraId="6E53C410" w14:textId="77777777" w:rsidR="006B30E0" w:rsidRPr="00AD664E" w:rsidRDefault="006B30E0" w:rsidP="007E52D1">
      <w:pPr>
        <w:numPr>
          <w:ilvl w:val="0"/>
          <w:numId w:val="6"/>
        </w:numPr>
        <w:tabs>
          <w:tab w:val="clear" w:pos="720"/>
          <w:tab w:val="left" w:pos="360"/>
        </w:tabs>
        <w:ind w:left="360" w:right="-180"/>
      </w:pPr>
      <w:r w:rsidRPr="00AD664E">
        <w:t>Hall, L. R., Miller, F. K., Keating, D. P., &amp; MacLean, D. J. (1996). Achievement and affiliation in adolescence: Goals and self-perceived competence. Poster presentation at the biennial conference of the International Society for the Study of Behavioural Development (ISSBD), Quebec City, August.</w:t>
      </w:r>
    </w:p>
    <w:p w14:paraId="1E957B39" w14:textId="77777777" w:rsidR="006B30E0" w:rsidRPr="00AD664E" w:rsidRDefault="006B30E0" w:rsidP="007E52D1">
      <w:pPr>
        <w:numPr>
          <w:ilvl w:val="0"/>
          <w:numId w:val="6"/>
        </w:numPr>
        <w:tabs>
          <w:tab w:val="clear" w:pos="720"/>
          <w:tab w:val="left" w:pos="360"/>
        </w:tabs>
        <w:ind w:left="360" w:right="-180"/>
      </w:pPr>
      <w:r w:rsidRPr="00AD664E">
        <w:t>Miller, F. K., Keating, D. P., MacLean, D. J., Marshment, R. P., &amp; Keenan, T. R. (1996). The prediction of preschool cognitive competence from infant attentional, emotional, and social regulation. Poster presentation at the biennial conference of the International Society for the Study of Behavioural Development (ISSBD), Quebec City, August.</w:t>
      </w:r>
    </w:p>
    <w:p w14:paraId="67A4F247" w14:textId="77777777" w:rsidR="006B30E0" w:rsidRPr="00AD664E" w:rsidRDefault="006B30E0" w:rsidP="007E52D1">
      <w:pPr>
        <w:numPr>
          <w:ilvl w:val="0"/>
          <w:numId w:val="6"/>
        </w:numPr>
        <w:tabs>
          <w:tab w:val="clear" w:pos="720"/>
          <w:tab w:val="left" w:pos="360"/>
        </w:tabs>
        <w:ind w:left="360" w:right="-180"/>
      </w:pPr>
      <w:r w:rsidRPr="00AD664E">
        <w:t>MacLean, D. J., Sasse, D. K., Keating, D. P., Stewart, B. E., &amp; Miller, F. K. (1995). All girls' mathematics and science instruction in early adolescence: Longitudinal effects. Paper presented at the annual meeting of the American Educational Research Association, San Francisco, CA, April.</w:t>
      </w:r>
    </w:p>
    <w:p w14:paraId="3DEF6CF4" w14:textId="77777777" w:rsidR="006B30E0" w:rsidRPr="00AD664E" w:rsidRDefault="006B30E0" w:rsidP="007E52D1">
      <w:pPr>
        <w:numPr>
          <w:ilvl w:val="0"/>
          <w:numId w:val="6"/>
        </w:numPr>
        <w:tabs>
          <w:tab w:val="clear" w:pos="720"/>
          <w:tab w:val="left" w:pos="360"/>
        </w:tabs>
        <w:ind w:left="360" w:right="-180"/>
      </w:pPr>
      <w:r w:rsidRPr="00AD664E">
        <w:t>MacLean, D. J., Miller, F. K., &amp; Keating, D. P. (1995). Dating involvement and math course selection in adolescent males and females. Paper presented at the annual meeting of the American Educational Research Association, San Francisco, CA, April.</w:t>
      </w:r>
    </w:p>
    <w:p w14:paraId="25339A58" w14:textId="77777777" w:rsidR="006B30E0" w:rsidRPr="00AD664E" w:rsidRDefault="006B30E0" w:rsidP="007E52D1">
      <w:pPr>
        <w:numPr>
          <w:ilvl w:val="0"/>
          <w:numId w:val="6"/>
        </w:numPr>
        <w:tabs>
          <w:tab w:val="clear" w:pos="720"/>
          <w:tab w:val="left" w:pos="360"/>
          <w:tab w:val="left" w:pos="4860"/>
          <w:tab w:val="left" w:pos="6920"/>
        </w:tabs>
        <w:ind w:left="360"/>
      </w:pPr>
      <w:r w:rsidRPr="00AD664E">
        <w:t>MacLean, D. J., Sasse, D. K., Keating, D. P., Miller, F. K., &amp; Stewart, B. E. (1995). Achievement and persistence in mathematics during adolescence: The effects of attitudes, goals, and social support. Paper presented to the biennial meeting of the Society for Research in Child Development, Indianapolis, IN, March.</w:t>
      </w:r>
    </w:p>
    <w:p w14:paraId="47B4E34E" w14:textId="77777777" w:rsidR="006B30E0" w:rsidRPr="00AD664E" w:rsidRDefault="006B30E0" w:rsidP="007E52D1">
      <w:pPr>
        <w:numPr>
          <w:ilvl w:val="0"/>
          <w:numId w:val="6"/>
        </w:numPr>
        <w:tabs>
          <w:tab w:val="clear" w:pos="720"/>
          <w:tab w:val="left" w:pos="360"/>
          <w:tab w:val="left" w:pos="1710"/>
        </w:tabs>
        <w:ind w:left="360" w:right="8"/>
      </w:pPr>
      <w:r w:rsidRPr="00AD664E">
        <w:t>MacLean, D. J., Miller, F. K., Keenan, T., &amp; Keating, D. P. (1995). Emotion and attention regulation in object permanence performance. Poster presentation at the meeting of the Society for Research in Child Development, Indianapolis, IN, March.</w:t>
      </w:r>
    </w:p>
    <w:p w14:paraId="0181102A" w14:textId="5D063D4D" w:rsidR="006B30E0" w:rsidRPr="00AD664E" w:rsidRDefault="006B30E0" w:rsidP="007E52D1">
      <w:pPr>
        <w:numPr>
          <w:ilvl w:val="0"/>
          <w:numId w:val="6"/>
        </w:numPr>
        <w:tabs>
          <w:tab w:val="clear" w:pos="720"/>
          <w:tab w:val="left" w:pos="360"/>
        </w:tabs>
        <w:ind w:left="360"/>
      </w:pPr>
      <w:r w:rsidRPr="00AD664E">
        <w:lastRenderedPageBreak/>
        <w:t>Keating, D. P. (1994). Healthy communities: Foundations of a learning society. Building on Community Strengths in Support of Families and Children, Halifa, NS, June.</w:t>
      </w:r>
    </w:p>
    <w:p w14:paraId="4F55D327" w14:textId="77777777" w:rsidR="006B30E0" w:rsidRPr="00AD664E" w:rsidRDefault="006B30E0" w:rsidP="007E52D1">
      <w:pPr>
        <w:numPr>
          <w:ilvl w:val="0"/>
          <w:numId w:val="6"/>
        </w:numPr>
        <w:tabs>
          <w:tab w:val="clear" w:pos="720"/>
          <w:tab w:val="left" w:pos="360"/>
        </w:tabs>
        <w:ind w:left="360"/>
      </w:pPr>
      <w:r w:rsidRPr="00AD664E">
        <w:t>MacLean, D. J., Keating, D. P., Miller, F., &amp; Shuart, V. (1994). Adolescents' decisions to pursue mathematics and science: Social and psychological factors. Society for Research on Adolescence, San Diego, CA, February.</w:t>
      </w:r>
    </w:p>
    <w:p w14:paraId="2A926C57" w14:textId="77777777" w:rsidR="006B30E0" w:rsidRPr="00AD664E" w:rsidRDefault="006B30E0" w:rsidP="007E52D1">
      <w:pPr>
        <w:numPr>
          <w:ilvl w:val="0"/>
          <w:numId w:val="6"/>
        </w:numPr>
        <w:tabs>
          <w:tab w:val="clear" w:pos="720"/>
          <w:tab w:val="left" w:pos="360"/>
        </w:tabs>
        <w:ind w:left="360"/>
      </w:pPr>
      <w:r w:rsidRPr="00AD664E">
        <w:t>Menna, R., Keating, D. P., &amp; Oatley, K. (1994). Cognitive and emotional factors affecting stress reactivity of adolescents and young adults. Society for Research on Adolescence, San Diego, CA, February.</w:t>
      </w:r>
    </w:p>
    <w:p w14:paraId="4E531D7F" w14:textId="77777777" w:rsidR="006B30E0" w:rsidRPr="00AD664E" w:rsidRDefault="006B30E0" w:rsidP="007E52D1">
      <w:pPr>
        <w:numPr>
          <w:ilvl w:val="0"/>
          <w:numId w:val="6"/>
        </w:numPr>
        <w:tabs>
          <w:tab w:val="clear" w:pos="720"/>
          <w:tab w:val="left" w:pos="360"/>
        </w:tabs>
        <w:ind w:left="360"/>
      </w:pPr>
      <w:r w:rsidRPr="00AD664E">
        <w:t>Keating, D. P., &amp; MacLean, D. J. (1993). Developmental pathways in adolescent health and well-being: Competence, coping, and consciousness. Seventh Rochester Symposium on Developmental Psychopathology: Adolescence: Opportunities and Challenges.</w:t>
      </w:r>
    </w:p>
    <w:p w14:paraId="659F6D72" w14:textId="77777777" w:rsidR="006B30E0" w:rsidRPr="00AD664E" w:rsidRDefault="006B30E0" w:rsidP="007E52D1">
      <w:pPr>
        <w:numPr>
          <w:ilvl w:val="0"/>
          <w:numId w:val="6"/>
        </w:numPr>
        <w:tabs>
          <w:tab w:val="clear" w:pos="720"/>
          <w:tab w:val="left" w:pos="360"/>
        </w:tabs>
        <w:ind w:left="360"/>
      </w:pPr>
      <w:r w:rsidRPr="00AD664E">
        <w:t>Menna, R., &amp; Keating, D. P. (1993). Coping with worries in adolescence and early adulthood: Developmental changes. American Psychological Association, Toronto, August.</w:t>
      </w:r>
    </w:p>
    <w:p w14:paraId="3036A63A" w14:textId="77777777" w:rsidR="006B30E0" w:rsidRPr="00AD664E" w:rsidRDefault="006B30E0" w:rsidP="007E52D1">
      <w:pPr>
        <w:numPr>
          <w:ilvl w:val="0"/>
          <w:numId w:val="6"/>
        </w:numPr>
        <w:tabs>
          <w:tab w:val="clear" w:pos="720"/>
          <w:tab w:val="left" w:pos="360"/>
        </w:tabs>
        <w:ind w:left="360"/>
      </w:pPr>
      <w:r w:rsidRPr="00AD664E">
        <w:t>Keating, D. P. (1992). The transformation of schooling: Dealing with developmental diversity. Alberta Colloquium Series, University of Alberta and University of Calgary, September.</w:t>
      </w:r>
    </w:p>
    <w:p w14:paraId="3B93C38E" w14:textId="536A901C" w:rsidR="006B30E0" w:rsidRPr="00AD664E" w:rsidRDefault="006B30E0" w:rsidP="007E52D1">
      <w:pPr>
        <w:numPr>
          <w:ilvl w:val="0"/>
          <w:numId w:val="6"/>
        </w:numPr>
        <w:tabs>
          <w:tab w:val="clear" w:pos="720"/>
          <w:tab w:val="left" w:pos="360"/>
        </w:tabs>
        <w:ind w:left="360"/>
      </w:pPr>
      <w:r w:rsidRPr="00AD664E">
        <w:t xml:space="preserve">Keating, D. P. (1992). Developmental models and human intelligence. Symposium at the American Psychological Association Centennial Convention on </w:t>
      </w:r>
      <w:r w:rsidR="005314B8" w:rsidRPr="00AD664E">
        <w:t>the</w:t>
      </w:r>
      <w:r w:rsidRPr="00AD664E">
        <w:t xml:space="preserve"> Development of Intelligence -- The Net 100 Years. Washington, DC, August.</w:t>
      </w:r>
    </w:p>
    <w:p w14:paraId="2EC1F92D" w14:textId="77777777" w:rsidR="006B30E0" w:rsidRPr="00AD664E" w:rsidRDefault="006B30E0" w:rsidP="007E52D1">
      <w:pPr>
        <w:numPr>
          <w:ilvl w:val="0"/>
          <w:numId w:val="6"/>
        </w:numPr>
        <w:tabs>
          <w:tab w:val="clear" w:pos="720"/>
          <w:tab w:val="left" w:pos="360"/>
        </w:tabs>
        <w:ind w:left="360"/>
      </w:pPr>
      <w:r w:rsidRPr="00AD664E">
        <w:t>Menna, R., &amp; Keating, D. P. (1992). Coping with emotions in adolescence and early adulthood: Developmental changes. Canadian Psychological Association, Quebec City, June.</w:t>
      </w:r>
    </w:p>
    <w:p w14:paraId="6280FDF9" w14:textId="77777777" w:rsidR="006B30E0" w:rsidRPr="00AD664E" w:rsidRDefault="006B30E0" w:rsidP="007E52D1">
      <w:pPr>
        <w:numPr>
          <w:ilvl w:val="0"/>
          <w:numId w:val="6"/>
        </w:numPr>
        <w:tabs>
          <w:tab w:val="clear" w:pos="720"/>
          <w:tab w:val="left" w:pos="360"/>
        </w:tabs>
        <w:ind w:left="360"/>
      </w:pPr>
      <w:r w:rsidRPr="00AD664E">
        <w:t>Keating, D. P., Menna, R., &amp; Matthews, S. (1992). Adolescent cognitive development in everyday life. Society for Research on Adolescence, Washington, DC.</w:t>
      </w:r>
    </w:p>
    <w:p w14:paraId="099C365E" w14:textId="77777777" w:rsidR="006B30E0" w:rsidRPr="00AD664E" w:rsidRDefault="006B30E0" w:rsidP="007E52D1">
      <w:pPr>
        <w:numPr>
          <w:ilvl w:val="0"/>
          <w:numId w:val="6"/>
        </w:numPr>
        <w:tabs>
          <w:tab w:val="clear" w:pos="720"/>
          <w:tab w:val="left" w:pos="360"/>
        </w:tabs>
        <w:ind w:left="360"/>
      </w:pPr>
      <w:r w:rsidRPr="00AD664E">
        <w:t>Keating, D. P. (1991). Developing a literate habit of mind. Invited Address, Kendon Smith Lecture Series on Psychology and Literacy, University of North Carolina at Greensboro, November.</w:t>
      </w:r>
    </w:p>
    <w:p w14:paraId="48DE5FC2" w14:textId="77777777" w:rsidR="006B30E0" w:rsidRPr="00AD664E" w:rsidRDefault="006B30E0" w:rsidP="007E52D1">
      <w:pPr>
        <w:numPr>
          <w:ilvl w:val="0"/>
          <w:numId w:val="6"/>
        </w:numPr>
        <w:tabs>
          <w:tab w:val="clear" w:pos="720"/>
          <w:tab w:val="left" w:pos="360"/>
        </w:tabs>
        <w:ind w:left="360"/>
      </w:pPr>
      <w:r w:rsidRPr="00AD664E">
        <w:t>Keating, D. P. (1991). Developmental diversity in mathematical competence. Invited Address, American Psychological Association Conference on Contributions of Psychology to Mathematics Education, University of South Florida, Tampa, October.</w:t>
      </w:r>
    </w:p>
    <w:p w14:paraId="160C6461" w14:textId="77777777" w:rsidR="006B30E0" w:rsidRPr="00AD664E" w:rsidRDefault="006B30E0" w:rsidP="007E52D1">
      <w:pPr>
        <w:numPr>
          <w:ilvl w:val="0"/>
          <w:numId w:val="6"/>
        </w:numPr>
        <w:tabs>
          <w:tab w:val="clear" w:pos="720"/>
          <w:tab w:val="left" w:pos="360"/>
        </w:tabs>
        <w:ind w:left="360"/>
      </w:pPr>
      <w:r w:rsidRPr="00AD664E">
        <w:t>Keating, D. P., &amp; MacLean, D. J. (1991). Social competence and social cognition in late adolescents and youth: What is the connection? Society for Research in Child Development (SRCD), Seattle, April.</w:t>
      </w:r>
    </w:p>
    <w:p w14:paraId="74739AFA" w14:textId="3A27538B" w:rsidR="006B30E0" w:rsidRPr="00AD664E" w:rsidRDefault="006B30E0" w:rsidP="007E52D1">
      <w:pPr>
        <w:numPr>
          <w:ilvl w:val="0"/>
          <w:numId w:val="6"/>
        </w:numPr>
        <w:tabs>
          <w:tab w:val="clear" w:pos="720"/>
          <w:tab w:val="left" w:pos="360"/>
        </w:tabs>
        <w:ind w:left="360"/>
      </w:pPr>
      <w:r w:rsidRPr="00AD664E">
        <w:t xml:space="preserve">Keating, D. P., &amp; Matthews, D. (1990). High-level competence: Domain-specific or general? </w:t>
      </w:r>
      <w:r w:rsidRPr="00AD664E">
        <w:rPr>
          <w:vanish/>
        </w:rPr>
        <w:t xml:space="preserve">Domain generality and specificity in higher order thinking. </w:t>
      </w:r>
      <w:r w:rsidRPr="00AD664E">
        <w:t>Society for Research on Adolescence, Atlanta, March.</w:t>
      </w:r>
    </w:p>
    <w:p w14:paraId="120D5C70" w14:textId="11BCDF61" w:rsidR="006B30E0" w:rsidRPr="00AD664E" w:rsidRDefault="006B30E0" w:rsidP="007E52D1">
      <w:pPr>
        <w:numPr>
          <w:ilvl w:val="0"/>
          <w:numId w:val="6"/>
        </w:numPr>
        <w:tabs>
          <w:tab w:val="clear" w:pos="720"/>
          <w:tab w:val="left" w:pos="360"/>
        </w:tabs>
        <w:ind w:left="360"/>
      </w:pPr>
      <w:r w:rsidRPr="00AD664E">
        <w:t>Keating, D. P. (1989). Developmental processes in the socialization of cognitive structures. Invited Address at a Symposium in Honour of Wolfgang Edelstein, Ma Planck Institute for Human Development and Education, West Berlin, June.</w:t>
      </w:r>
    </w:p>
    <w:p w14:paraId="259FF2A8" w14:textId="77777777" w:rsidR="006B30E0" w:rsidRPr="00AD664E" w:rsidRDefault="006B30E0" w:rsidP="007E52D1">
      <w:pPr>
        <w:numPr>
          <w:ilvl w:val="0"/>
          <w:numId w:val="6"/>
        </w:numPr>
        <w:tabs>
          <w:tab w:val="clear" w:pos="720"/>
          <w:tab w:val="left" w:pos="360"/>
        </w:tabs>
        <w:ind w:left="360"/>
      </w:pPr>
      <w:r w:rsidRPr="00AD664E">
        <w:t>Keating, D. P. (1989). Curriculum options for the developmentally advanced: A developmental alternative to gifted education. Alberta Colloquium Series on Giftedness, Universities of Alberta, Lethbridge, and Calgary, October.</w:t>
      </w:r>
    </w:p>
    <w:p w14:paraId="042CD2D4" w14:textId="77777777" w:rsidR="006B30E0" w:rsidRPr="00AD664E" w:rsidRDefault="006B30E0" w:rsidP="007E52D1">
      <w:pPr>
        <w:numPr>
          <w:ilvl w:val="0"/>
          <w:numId w:val="6"/>
        </w:numPr>
        <w:tabs>
          <w:tab w:val="clear" w:pos="720"/>
          <w:tab w:val="left" w:pos="360"/>
        </w:tabs>
        <w:ind w:left="360"/>
      </w:pPr>
      <w:r w:rsidRPr="00AD664E">
        <w:t>Keating, D. P. (1989). Discussant of a symposium: How skills fit together: Insights from individual and developmental differences in cognitive development. SRCD, Kansas City, April.</w:t>
      </w:r>
    </w:p>
    <w:p w14:paraId="46A0C08B" w14:textId="15D24496" w:rsidR="006B30E0" w:rsidRPr="00AD664E" w:rsidRDefault="006B30E0" w:rsidP="007E52D1">
      <w:pPr>
        <w:numPr>
          <w:ilvl w:val="0"/>
          <w:numId w:val="6"/>
        </w:numPr>
        <w:tabs>
          <w:tab w:val="clear" w:pos="720"/>
          <w:tab w:val="left" w:pos="360"/>
        </w:tabs>
        <w:ind w:left="360"/>
      </w:pPr>
      <w:r w:rsidRPr="00AD664E">
        <w:lastRenderedPageBreak/>
        <w:t>MacLean, D. J., Keating, D. P., &amp; Komandanski, L. (1989). The development of se roles and behavioural styles in university women: Effects of age and parental behaviour. SRCD, Kansas City, April.</w:t>
      </w:r>
    </w:p>
    <w:p w14:paraId="200770CF" w14:textId="3E9DF8BF" w:rsidR="006B30E0" w:rsidRPr="00AD664E" w:rsidRDefault="006B30E0" w:rsidP="007E52D1">
      <w:pPr>
        <w:numPr>
          <w:ilvl w:val="0"/>
          <w:numId w:val="6"/>
        </w:numPr>
        <w:tabs>
          <w:tab w:val="clear" w:pos="720"/>
          <w:tab w:val="left" w:pos="360"/>
        </w:tabs>
        <w:ind w:left="360"/>
      </w:pPr>
      <w:r w:rsidRPr="00AD664E">
        <w:t>Keating, D. P. (1988). Adolescent thinking: A post-structuralist agenda. Invited Symposium, SRA, Aleandria, VA, March.</w:t>
      </w:r>
    </w:p>
    <w:p w14:paraId="587F86A5" w14:textId="77777777" w:rsidR="006B30E0" w:rsidRPr="00AD664E" w:rsidRDefault="006B30E0" w:rsidP="007E52D1">
      <w:pPr>
        <w:numPr>
          <w:ilvl w:val="0"/>
          <w:numId w:val="6"/>
        </w:numPr>
        <w:tabs>
          <w:tab w:val="clear" w:pos="720"/>
          <w:tab w:val="left" w:pos="360"/>
        </w:tabs>
        <w:ind w:left="360"/>
      </w:pPr>
      <w:r w:rsidRPr="00AD664E">
        <w:t>Gouze, K. R., Maton, K. I., Keating, D. P., &amp; Strauss, D. (1987). Demographics and stress and coping in late adolescence. American Psychological Association (APA), August.</w:t>
      </w:r>
    </w:p>
    <w:p w14:paraId="2F5D52CA" w14:textId="77777777" w:rsidR="006B30E0" w:rsidRPr="00AD664E" w:rsidRDefault="006B30E0" w:rsidP="007E52D1">
      <w:pPr>
        <w:numPr>
          <w:ilvl w:val="0"/>
          <w:numId w:val="6"/>
        </w:numPr>
        <w:tabs>
          <w:tab w:val="clear" w:pos="720"/>
          <w:tab w:val="left" w:pos="360"/>
        </w:tabs>
        <w:ind w:left="360"/>
      </w:pPr>
      <w:r w:rsidRPr="00AD664E">
        <w:t>Keating, D. P. (1987). Gifted and talented: Developmental and socialization perspectives. Invited address, Minnesota Round Table in Early Education, University of Minnesota Center for Early Education and Development, Shakopee, MN, June.</w:t>
      </w:r>
    </w:p>
    <w:p w14:paraId="2A3DE9F9" w14:textId="4D5C9173" w:rsidR="006B30E0" w:rsidRPr="00AD664E" w:rsidRDefault="006B30E0" w:rsidP="007E52D1">
      <w:pPr>
        <w:numPr>
          <w:ilvl w:val="0"/>
          <w:numId w:val="6"/>
        </w:numPr>
        <w:tabs>
          <w:tab w:val="clear" w:pos="720"/>
          <w:tab w:val="left" w:pos="360"/>
        </w:tabs>
        <w:ind w:left="360"/>
      </w:pPr>
      <w:r w:rsidRPr="00AD664E">
        <w:t>Keating, D. P. (1986). Structuralism, deconstruction, reconstruction: The limits of reasoning. Invited Plenary Session, Siteenth Annual Symposium of the Jean Piaget Society, Philadelphia, May.</w:t>
      </w:r>
    </w:p>
    <w:p w14:paraId="2445C016" w14:textId="77777777" w:rsidR="006B30E0" w:rsidRPr="00AD664E" w:rsidRDefault="006B30E0" w:rsidP="007E52D1">
      <w:pPr>
        <w:numPr>
          <w:ilvl w:val="0"/>
          <w:numId w:val="6"/>
        </w:numPr>
        <w:tabs>
          <w:tab w:val="clear" w:pos="720"/>
          <w:tab w:val="left" w:pos="360"/>
        </w:tabs>
        <w:ind w:left="360"/>
      </w:pPr>
      <w:r w:rsidRPr="00AD664E">
        <w:t>Keating, D. P. (1986) Cognitive processing and cognitive development: Retrospect and prospect. Special Address, Conference on Human Development (CHD), Nashville, TN, April.</w:t>
      </w:r>
    </w:p>
    <w:p w14:paraId="22E6E289" w14:textId="77777777" w:rsidR="006B30E0" w:rsidRPr="00AD664E" w:rsidRDefault="006B30E0" w:rsidP="007E52D1">
      <w:pPr>
        <w:numPr>
          <w:ilvl w:val="0"/>
          <w:numId w:val="6"/>
        </w:numPr>
        <w:tabs>
          <w:tab w:val="clear" w:pos="720"/>
          <w:tab w:val="left" w:pos="360"/>
        </w:tabs>
        <w:ind w:left="360"/>
      </w:pPr>
      <w:r w:rsidRPr="00AD664E">
        <w:t>MacLean, D. J., &amp; Keating, D. P. (1986). Adult memory performance: Knowledge vs. age differences. Paper presented at CHD, Nashville, TN, April.</w:t>
      </w:r>
    </w:p>
    <w:p w14:paraId="0E8D73BF" w14:textId="77777777" w:rsidR="006B30E0" w:rsidRPr="00AD664E" w:rsidRDefault="006B30E0" w:rsidP="007E52D1">
      <w:pPr>
        <w:numPr>
          <w:ilvl w:val="0"/>
          <w:numId w:val="6"/>
        </w:numPr>
        <w:tabs>
          <w:tab w:val="clear" w:pos="720"/>
          <w:tab w:val="left" w:pos="360"/>
        </w:tabs>
        <w:ind w:left="360"/>
      </w:pPr>
      <w:r w:rsidRPr="00AD664E">
        <w:t>Crane, L. L., &amp; Keating, D. P. (1986). The limits of reasoning: Within-domain constraints. Paper presented at SRA, Madison, WI, March.</w:t>
      </w:r>
    </w:p>
    <w:p w14:paraId="639E0EEC" w14:textId="77777777" w:rsidR="006B30E0" w:rsidRPr="00AD664E" w:rsidRDefault="006B30E0" w:rsidP="007E52D1">
      <w:pPr>
        <w:numPr>
          <w:ilvl w:val="0"/>
          <w:numId w:val="6"/>
        </w:numPr>
        <w:tabs>
          <w:tab w:val="clear" w:pos="720"/>
          <w:tab w:val="left" w:pos="360"/>
        </w:tabs>
        <w:ind w:left="360"/>
      </w:pPr>
      <w:r w:rsidRPr="00AD664E">
        <w:t>Gouze, K. R., Strauss, D., &amp; Keating, D. P. (1986). Adolescent coping strategies: A developmental perspective. Paper presented at SRA, Madison, WI, March.</w:t>
      </w:r>
    </w:p>
    <w:p w14:paraId="41AF57D7" w14:textId="4A3B745E" w:rsidR="006B30E0" w:rsidRPr="00AD664E" w:rsidRDefault="006B30E0" w:rsidP="007E52D1">
      <w:pPr>
        <w:numPr>
          <w:ilvl w:val="0"/>
          <w:numId w:val="6"/>
        </w:numPr>
        <w:tabs>
          <w:tab w:val="clear" w:pos="720"/>
          <w:tab w:val="left" w:pos="360"/>
        </w:tabs>
        <w:ind w:left="360"/>
      </w:pPr>
      <w:r w:rsidRPr="00AD664E">
        <w:t>Fo, M. H., &amp; Keating, D. P. (1984). When conte</w:t>
      </w:r>
      <w:r w:rsidR="00B236A8" w:rsidRPr="00AD664E">
        <w:t>x</w:t>
      </w:r>
      <w:r w:rsidRPr="00AD664E">
        <w:t>t becomes content: A case study of reading. Presented at Southeastern Conference on Human Development, Athens, GA, April.</w:t>
      </w:r>
    </w:p>
    <w:p w14:paraId="7EC9A05A" w14:textId="77777777" w:rsidR="006B30E0" w:rsidRPr="00AD664E" w:rsidRDefault="006B30E0" w:rsidP="007E52D1">
      <w:pPr>
        <w:numPr>
          <w:ilvl w:val="0"/>
          <w:numId w:val="6"/>
        </w:numPr>
        <w:tabs>
          <w:tab w:val="clear" w:pos="720"/>
          <w:tab w:val="left" w:pos="360"/>
        </w:tabs>
        <w:ind w:left="360"/>
      </w:pPr>
      <w:r w:rsidRPr="00AD664E">
        <w:t>Keating, D. P., List, J. A., &amp; Merriman, W. E. (1983). Cognitive processing and cognitive ability: A multivariate validity investigation. Presented at SRCD, Detroit, April.</w:t>
      </w:r>
    </w:p>
    <w:p w14:paraId="1819A751" w14:textId="77777777" w:rsidR="006B30E0" w:rsidRPr="00AD664E" w:rsidRDefault="006B30E0" w:rsidP="007E52D1">
      <w:pPr>
        <w:numPr>
          <w:ilvl w:val="0"/>
          <w:numId w:val="6"/>
        </w:numPr>
        <w:tabs>
          <w:tab w:val="clear" w:pos="720"/>
          <w:tab w:val="left" w:pos="360"/>
        </w:tabs>
        <w:ind w:left="360"/>
      </w:pPr>
      <w:r w:rsidRPr="00AD664E">
        <w:t>List, J. A., Keating, D. P., &amp; Merriman, W. E. (1983). Differences in memory retrieval: A construct validity investigation. Presented at SRCD, Detroit, April.</w:t>
      </w:r>
    </w:p>
    <w:p w14:paraId="2B348367" w14:textId="77777777" w:rsidR="006B30E0" w:rsidRPr="00AD664E" w:rsidRDefault="006B30E0" w:rsidP="007E52D1">
      <w:pPr>
        <w:numPr>
          <w:ilvl w:val="0"/>
          <w:numId w:val="6"/>
        </w:numPr>
        <w:tabs>
          <w:tab w:val="clear" w:pos="720"/>
          <w:tab w:val="left" w:pos="360"/>
        </w:tabs>
        <w:ind w:left="360"/>
      </w:pPr>
      <w:r w:rsidRPr="00AD664E">
        <w:t>Keating, D. P. (1983). Discussant of a symposium on Applied Developmental Psychology at the annual meeting of the APA, Anaheim, CA.</w:t>
      </w:r>
    </w:p>
    <w:p w14:paraId="18A1CA02" w14:textId="1F245258" w:rsidR="006B30E0" w:rsidRPr="00AD664E" w:rsidRDefault="006B30E0" w:rsidP="007E52D1">
      <w:pPr>
        <w:numPr>
          <w:ilvl w:val="0"/>
          <w:numId w:val="6"/>
        </w:numPr>
        <w:tabs>
          <w:tab w:val="clear" w:pos="720"/>
          <w:tab w:val="left" w:pos="360"/>
        </w:tabs>
        <w:ind w:left="360"/>
      </w:pPr>
      <w:r w:rsidRPr="00AD664E">
        <w:t>Keating, D. P. (1982). Cognitive growth in adolescence: The problem of contet. Invited address, First Biennial Conference on Adolescent Research, University of Arizona, Tucson, October.</w:t>
      </w:r>
    </w:p>
    <w:p w14:paraId="11CF5C10" w14:textId="77777777" w:rsidR="006B30E0" w:rsidRPr="00AD664E" w:rsidRDefault="006B30E0" w:rsidP="007E52D1">
      <w:pPr>
        <w:numPr>
          <w:ilvl w:val="0"/>
          <w:numId w:val="6"/>
        </w:numPr>
        <w:tabs>
          <w:tab w:val="clear" w:pos="720"/>
          <w:tab w:val="left" w:pos="360"/>
        </w:tabs>
        <w:ind w:left="360"/>
      </w:pPr>
      <w:r w:rsidRPr="00AD664E">
        <w:t>Keating, D. P. (1982). On the necessity of a political economy of human development. Critique of a symposium, "Report of the SRCD Congressional Science Fellows," Southeastern Conference on Human Development, Baltimore, April.</w:t>
      </w:r>
    </w:p>
    <w:p w14:paraId="5B0B812A" w14:textId="77777777" w:rsidR="006B30E0" w:rsidRPr="00AD664E" w:rsidRDefault="006B30E0" w:rsidP="007E52D1">
      <w:pPr>
        <w:numPr>
          <w:ilvl w:val="0"/>
          <w:numId w:val="6"/>
        </w:numPr>
        <w:tabs>
          <w:tab w:val="clear" w:pos="720"/>
          <w:tab w:val="left" w:pos="360"/>
        </w:tabs>
        <w:ind w:left="360"/>
      </w:pPr>
      <w:r w:rsidRPr="00AD664E">
        <w:t>Keating, D. P. (1982). Social and moral development from a developmental and philosophical perspective: A critique. Chair and critic of a symposium at the American Educational Research Association (AERA) meeting, New York City, March.</w:t>
      </w:r>
    </w:p>
    <w:p w14:paraId="636720AA" w14:textId="4F77BB28" w:rsidR="006B30E0" w:rsidRPr="00AD664E" w:rsidRDefault="006B30E0" w:rsidP="007E52D1">
      <w:pPr>
        <w:numPr>
          <w:ilvl w:val="0"/>
          <w:numId w:val="6"/>
        </w:numPr>
        <w:tabs>
          <w:tab w:val="clear" w:pos="720"/>
        </w:tabs>
        <w:ind w:left="360"/>
      </w:pPr>
      <w:r w:rsidRPr="00AD664E">
        <w:t>Keating, D. P. (1981). Cognition, intelligence, and development: Enduring questions and current research. Invited address, Teachers of Psychology Conference of Maryland and Surrounding Areas. Esse Community College, March.</w:t>
      </w:r>
    </w:p>
    <w:p w14:paraId="065D15FE" w14:textId="77777777" w:rsidR="006B30E0" w:rsidRPr="00AD664E" w:rsidRDefault="006B30E0" w:rsidP="006053A3">
      <w:pPr>
        <w:numPr>
          <w:ilvl w:val="0"/>
          <w:numId w:val="6"/>
        </w:numPr>
        <w:tabs>
          <w:tab w:val="clear" w:pos="720"/>
        </w:tabs>
        <w:ind w:left="450" w:hanging="450"/>
      </w:pPr>
      <w:r w:rsidRPr="00AD664E">
        <w:t>Keating, D. P. (1981). The case for an applied developmental psychology. Maryland Psychological Association, Towson State University, April.</w:t>
      </w:r>
    </w:p>
    <w:p w14:paraId="3C216AE5" w14:textId="7076A550" w:rsidR="006B30E0" w:rsidRPr="00AD664E" w:rsidRDefault="006B30E0" w:rsidP="006053A3">
      <w:pPr>
        <w:numPr>
          <w:ilvl w:val="0"/>
          <w:numId w:val="6"/>
        </w:numPr>
        <w:tabs>
          <w:tab w:val="clear" w:pos="720"/>
        </w:tabs>
        <w:ind w:left="450" w:hanging="450"/>
      </w:pPr>
      <w:r w:rsidRPr="00AD664E">
        <w:t>Miller, K., Perlmutter, M. A., &amp; Keating, D. P</w:t>
      </w:r>
      <w:r w:rsidR="005314B8" w:rsidRPr="00AD664E">
        <w:t>. (</w:t>
      </w:r>
      <w:r w:rsidRPr="00AD664E">
        <w:t>1980). Cognitive arithmetic: Relations between operations. Presented at the annual meeting of the APA, Montreal.</w:t>
      </w:r>
    </w:p>
    <w:p w14:paraId="690EA0D1" w14:textId="77777777" w:rsidR="006B30E0" w:rsidRPr="00AD664E" w:rsidRDefault="006B30E0" w:rsidP="006053A3">
      <w:pPr>
        <w:numPr>
          <w:ilvl w:val="0"/>
          <w:numId w:val="6"/>
        </w:numPr>
        <w:tabs>
          <w:tab w:val="clear" w:pos="720"/>
        </w:tabs>
        <w:ind w:left="450" w:hanging="450"/>
      </w:pPr>
      <w:r w:rsidRPr="00AD664E">
        <w:lastRenderedPageBreak/>
        <w:t>Keating, D. P. (1980). Adolescent cognitive development and stress adaptation. Invited paper presented at a conference sponsored by NIMH, Research Directions for Understanding Stress Reactivity and Stress Resistance in Adolescents, Bethesda, MD, September.</w:t>
      </w:r>
    </w:p>
    <w:p w14:paraId="713C52A8" w14:textId="3F53C86B" w:rsidR="006B30E0" w:rsidRPr="00AD664E" w:rsidRDefault="006B30E0" w:rsidP="006053A3">
      <w:pPr>
        <w:numPr>
          <w:ilvl w:val="0"/>
          <w:numId w:val="6"/>
        </w:numPr>
        <w:tabs>
          <w:tab w:val="clear" w:pos="720"/>
        </w:tabs>
        <w:ind w:left="450" w:hanging="450"/>
      </w:pPr>
      <w:r w:rsidRPr="00AD664E">
        <w:t>Keating, D. P., &amp; Bobbitt, B. L. (1979). Development of cognitive processing efficiency: Internal vs. eternal search. Presented at an SRCD symposium, San Francisco. [Research symposium organized by D. Keating, including this paper and papers by F. Manis (see Manis, Keating, &amp; Morrison) and M. Ford (see Ford &amp; Keating).]</w:t>
      </w:r>
    </w:p>
    <w:p w14:paraId="323BE3FA" w14:textId="77777777" w:rsidR="006B30E0" w:rsidRPr="00AD664E" w:rsidRDefault="006B30E0" w:rsidP="006053A3">
      <w:pPr>
        <w:numPr>
          <w:ilvl w:val="0"/>
          <w:numId w:val="6"/>
        </w:numPr>
        <w:tabs>
          <w:tab w:val="clear" w:pos="720"/>
        </w:tabs>
        <w:ind w:left="450" w:hanging="450"/>
      </w:pPr>
      <w:r w:rsidRPr="00AD664E">
        <w:t>Keating, D. P. (1979). The formal operations construct: A critique. Discussant of a symposium, SRCD, San Francisco.</w:t>
      </w:r>
    </w:p>
    <w:p w14:paraId="3EA5CBDB" w14:textId="77777777" w:rsidR="006B30E0" w:rsidRPr="00AD664E" w:rsidRDefault="006B30E0" w:rsidP="006053A3">
      <w:pPr>
        <w:numPr>
          <w:ilvl w:val="0"/>
          <w:numId w:val="6"/>
        </w:numPr>
        <w:tabs>
          <w:tab w:val="clear" w:pos="720"/>
        </w:tabs>
        <w:ind w:left="450" w:hanging="450"/>
      </w:pPr>
      <w:r w:rsidRPr="00AD664E">
        <w:t>Keating, D. P. (1977). The acceleration-enrichment debate: Basic issues. Presented at a symposium of the AERA, New York.</w:t>
      </w:r>
    </w:p>
    <w:p w14:paraId="798A68D2" w14:textId="77777777" w:rsidR="006B30E0" w:rsidRPr="00AD664E" w:rsidRDefault="006B30E0" w:rsidP="006053A3">
      <w:pPr>
        <w:numPr>
          <w:ilvl w:val="0"/>
          <w:numId w:val="6"/>
        </w:numPr>
        <w:tabs>
          <w:tab w:val="clear" w:pos="720"/>
        </w:tabs>
        <w:ind w:left="450" w:hanging="450"/>
      </w:pPr>
      <w:r w:rsidRPr="00AD664E">
        <w:t>Bobbitt, B. L., &amp; Keating, D. P. (1977). Developmental and individual differences in long-term memory processing. Presented at AERA, New York.</w:t>
      </w:r>
    </w:p>
    <w:p w14:paraId="4DE43F71" w14:textId="77777777" w:rsidR="006B30E0" w:rsidRPr="00AD664E" w:rsidRDefault="006B30E0" w:rsidP="006053A3">
      <w:pPr>
        <w:numPr>
          <w:ilvl w:val="0"/>
          <w:numId w:val="6"/>
        </w:numPr>
        <w:tabs>
          <w:tab w:val="clear" w:pos="720"/>
        </w:tabs>
        <w:ind w:left="450" w:hanging="450"/>
      </w:pPr>
      <w:r w:rsidRPr="00AD664E">
        <w:t>Bobbitt, B. L., Keating, D. P., &amp; Richardson, C. (1977). Developmental and individual differences in information processing components of mental ability. Presented at SRCD, New Orleans, LA.</w:t>
      </w:r>
    </w:p>
    <w:p w14:paraId="4862B555" w14:textId="77777777" w:rsidR="006B30E0" w:rsidRPr="00AD664E" w:rsidRDefault="006B30E0" w:rsidP="006053A3">
      <w:pPr>
        <w:numPr>
          <w:ilvl w:val="0"/>
          <w:numId w:val="6"/>
        </w:numPr>
        <w:tabs>
          <w:tab w:val="clear" w:pos="720"/>
        </w:tabs>
        <w:ind w:left="450" w:hanging="450"/>
      </w:pPr>
      <w:r w:rsidRPr="00AD664E">
        <w:t>Keating, D. P. (1976). A search for social intelligence. Presented at APA, Washington, DC.</w:t>
      </w:r>
    </w:p>
    <w:p w14:paraId="0DD34B35" w14:textId="77777777" w:rsidR="006B30E0" w:rsidRPr="00AD664E" w:rsidRDefault="006B30E0" w:rsidP="006053A3">
      <w:pPr>
        <w:numPr>
          <w:ilvl w:val="0"/>
          <w:numId w:val="6"/>
        </w:numPr>
        <w:tabs>
          <w:tab w:val="clear" w:pos="720"/>
        </w:tabs>
        <w:ind w:left="450" w:hanging="450"/>
      </w:pPr>
      <w:r w:rsidRPr="00AD664E">
        <w:t>Keating, D. P. (1973). Creative potential of mathematically precocious youth. Presented at APA, Montreal.</w:t>
      </w:r>
    </w:p>
    <w:p w14:paraId="7DF8F51C" w14:textId="77777777" w:rsidR="006B30E0" w:rsidRPr="00AD664E" w:rsidRDefault="006B30E0" w:rsidP="006053A3">
      <w:pPr>
        <w:numPr>
          <w:ilvl w:val="0"/>
          <w:numId w:val="6"/>
        </w:numPr>
        <w:tabs>
          <w:tab w:val="clear" w:pos="720"/>
        </w:tabs>
        <w:ind w:left="450" w:hanging="450"/>
      </w:pPr>
      <w:r w:rsidRPr="00AD664E">
        <w:t>Keating, D. P., &amp; Stanley, J. C. (1973). Discovering quantitative precocity. Presented at AERA, New Orleans.</w:t>
      </w:r>
    </w:p>
    <w:p w14:paraId="52E0309A" w14:textId="77777777" w:rsidR="006B30E0" w:rsidRPr="00AD664E" w:rsidRDefault="006B30E0" w:rsidP="006053A3">
      <w:pPr>
        <w:numPr>
          <w:ilvl w:val="0"/>
          <w:numId w:val="6"/>
        </w:numPr>
        <w:tabs>
          <w:tab w:val="clear" w:pos="720"/>
        </w:tabs>
        <w:ind w:left="450" w:hanging="450"/>
      </w:pPr>
      <w:r w:rsidRPr="00AD664E">
        <w:t>Keating, D. P. (1972). The study of mathematically precocious youth. Presented at the American Association for the Advancement of Science, Washington, DC.</w:t>
      </w:r>
    </w:p>
    <w:p w14:paraId="7DB5607A" w14:textId="77777777" w:rsidR="006B30E0" w:rsidRPr="00AD664E" w:rsidRDefault="006B30E0" w:rsidP="006053A3">
      <w:pPr>
        <w:numPr>
          <w:ilvl w:val="0"/>
          <w:numId w:val="6"/>
        </w:numPr>
        <w:tabs>
          <w:tab w:val="clear" w:pos="720"/>
        </w:tabs>
        <w:ind w:left="450" w:hanging="450"/>
      </w:pPr>
      <w:r w:rsidRPr="00AD664E">
        <w:t>Keating, D. P., &amp; Stanley, J. C. (1972). From eighth grade to selective college in one jump: Two cases in radical acceleration. Presented at AERA, Chicago, IL, March.</w:t>
      </w:r>
    </w:p>
    <w:p w14:paraId="6D5B0625" w14:textId="527FE3CF" w:rsidR="001D4131" w:rsidRPr="00AD664E" w:rsidRDefault="001D4131" w:rsidP="00EF0717">
      <w:pPr>
        <w:tabs>
          <w:tab w:val="left" w:pos="360"/>
        </w:tabs>
      </w:pPr>
    </w:p>
    <w:p w14:paraId="7AECDBDB" w14:textId="25261509" w:rsidR="008D4009" w:rsidRPr="00AD664E" w:rsidRDefault="006B30E0" w:rsidP="00E46487">
      <w:pPr>
        <w:pStyle w:val="Heading2"/>
      </w:pPr>
      <w:r w:rsidRPr="00AD664E">
        <w:t>E.</w:t>
      </w:r>
      <w:r w:rsidR="00E46487" w:rsidRPr="00AD664E">
        <w:t xml:space="preserve"> </w:t>
      </w:r>
      <w:r w:rsidRPr="00AD664E">
        <w:t>Honors</w:t>
      </w:r>
    </w:p>
    <w:p w14:paraId="6C621506" w14:textId="76C53D8D" w:rsidR="006053A3" w:rsidRPr="00AD664E" w:rsidRDefault="006053A3" w:rsidP="006B30E0">
      <w:pPr>
        <w:ind w:left="1440" w:hanging="1440"/>
      </w:pPr>
      <w:r w:rsidRPr="00AD664E">
        <w:t>2019</w:t>
      </w:r>
      <w:r w:rsidRPr="00AD664E">
        <w:tab/>
        <w:t>Eleanor Maccoby Book Award for Developmental Psychology, American Psychological Association, Division 7</w:t>
      </w:r>
    </w:p>
    <w:p w14:paraId="6BBB6D1F" w14:textId="3F20E79C" w:rsidR="008D4009" w:rsidRPr="00AD664E" w:rsidRDefault="008D4009" w:rsidP="006B30E0">
      <w:pPr>
        <w:ind w:left="1440" w:hanging="1440"/>
      </w:pPr>
      <w:r w:rsidRPr="00AD664E">
        <w:t>2001 – 2005</w:t>
      </w:r>
      <w:r w:rsidRPr="00AD664E">
        <w:tab/>
        <w:t>Inaugural Chair, Atkinson Foundation Professor of Early Child Development and Education, University of Toronto</w:t>
      </w:r>
    </w:p>
    <w:p w14:paraId="1056352D" w14:textId="77777777" w:rsidR="00427E6D" w:rsidRPr="00AD664E" w:rsidRDefault="00427E6D" w:rsidP="006B30E0">
      <w:pPr>
        <w:ind w:left="1440" w:hanging="1440"/>
      </w:pPr>
      <w:r w:rsidRPr="00AD664E">
        <w:t>2004</w:t>
      </w:r>
      <w:r w:rsidRPr="00AD664E">
        <w:tab/>
        <w:t>Innovations in Early Childhood Development Research, George Brown – The Toronto City College</w:t>
      </w:r>
    </w:p>
    <w:p w14:paraId="5642BD03" w14:textId="77777777" w:rsidR="006B30E0" w:rsidRPr="00AD664E" w:rsidRDefault="006B30E0" w:rsidP="006B30E0">
      <w:pPr>
        <w:ind w:left="1440" w:hanging="1440"/>
      </w:pPr>
      <w:r w:rsidRPr="00AD664E">
        <w:t>1993</w:t>
      </w:r>
      <w:r w:rsidR="0096414A" w:rsidRPr="00AD664E">
        <w:t xml:space="preserve"> -</w:t>
      </w:r>
      <w:r w:rsidR="005261CA" w:rsidRPr="00AD664E">
        <w:t xml:space="preserve"> 2012</w:t>
      </w:r>
      <w:r w:rsidRPr="00AD664E">
        <w:tab/>
        <w:t>Fellow, Canadian Institute for Advanced Research</w:t>
      </w:r>
    </w:p>
    <w:p w14:paraId="595A08BC" w14:textId="77777777" w:rsidR="006B30E0" w:rsidRPr="00AD664E" w:rsidRDefault="006B30E0" w:rsidP="006B30E0">
      <w:pPr>
        <w:ind w:left="1440" w:hanging="1440"/>
      </w:pPr>
      <w:r w:rsidRPr="00AD664E">
        <w:t>1989</w:t>
      </w:r>
      <w:r w:rsidRPr="00AD664E">
        <w:tab/>
        <w:t>Fellow, American Psychological Society</w:t>
      </w:r>
    </w:p>
    <w:p w14:paraId="6E0DFCAB" w14:textId="77777777" w:rsidR="006B30E0" w:rsidRPr="00AD664E" w:rsidRDefault="006B30E0" w:rsidP="006B30E0">
      <w:pPr>
        <w:ind w:left="1440" w:hanging="1440"/>
      </w:pPr>
      <w:r w:rsidRPr="00AD664E">
        <w:t>1984</w:t>
      </w:r>
      <w:r w:rsidRPr="00AD664E">
        <w:tab/>
        <w:t>Fellow, American Psychological Association (Division 7 [Developmental], Division 15 [Educational], and Division 37 [Child, Youth, and Family Services])</w:t>
      </w:r>
    </w:p>
    <w:p w14:paraId="29A32D4D" w14:textId="0C3C9760" w:rsidR="006B30E0" w:rsidRPr="00AD664E" w:rsidRDefault="006B30E0" w:rsidP="006B30E0">
      <w:pPr>
        <w:ind w:left="1440" w:hanging="1440"/>
      </w:pPr>
      <w:r w:rsidRPr="00AD664E">
        <w:t>1987-1988</w:t>
      </w:r>
      <w:r w:rsidRPr="00AD664E">
        <w:tab/>
        <w:t>Award for Ecellence in Research, Mensa Education and Research Foundation</w:t>
      </w:r>
    </w:p>
    <w:p w14:paraId="740D9C24" w14:textId="77777777" w:rsidR="006B30E0" w:rsidRPr="00AD664E" w:rsidRDefault="006B30E0" w:rsidP="006B30E0">
      <w:pPr>
        <w:ind w:left="1440" w:hanging="1440"/>
      </w:pPr>
      <w:r w:rsidRPr="00AD664E">
        <w:t>1976</w:t>
      </w:r>
      <w:r w:rsidRPr="00AD664E">
        <w:tab/>
        <w:t>American Psychological Association, Young Psychologist's Grant, International Congress of Psychology, Paris, France</w:t>
      </w:r>
    </w:p>
    <w:p w14:paraId="492C019F" w14:textId="77777777" w:rsidR="006B30E0" w:rsidRPr="00AD664E" w:rsidRDefault="006B30E0" w:rsidP="006B30E0">
      <w:pPr>
        <w:ind w:left="1440" w:hanging="1440"/>
      </w:pPr>
      <w:r w:rsidRPr="00AD664E">
        <w:t>1975-1980</w:t>
      </w:r>
      <w:r w:rsidRPr="00AD664E">
        <w:tab/>
        <w:t>Spencer Fellow, National Academy of Education</w:t>
      </w:r>
    </w:p>
    <w:p w14:paraId="38470402" w14:textId="77777777" w:rsidR="006B30E0" w:rsidRPr="00AD664E" w:rsidRDefault="006B30E0" w:rsidP="006B30E0">
      <w:pPr>
        <w:numPr>
          <w:ilvl w:val="0"/>
          <w:numId w:val="1"/>
        </w:numPr>
      </w:pPr>
      <w:r w:rsidRPr="00AD664E">
        <w:t xml:space="preserve">Phi Beta Kappa </w:t>
      </w:r>
    </w:p>
    <w:p w14:paraId="17719300" w14:textId="583AD8B7" w:rsidR="006B30E0" w:rsidRPr="00AD664E" w:rsidRDefault="006B30E0" w:rsidP="006B30E0">
      <w:pPr>
        <w:pStyle w:val="Footer"/>
        <w:tabs>
          <w:tab w:val="clear" w:pos="4320"/>
          <w:tab w:val="clear" w:pos="8640"/>
        </w:tabs>
        <w:rPr>
          <w:rFonts w:ascii="Times New Roman" w:hAnsi="Times New Roman"/>
          <w:szCs w:val="24"/>
        </w:rPr>
      </w:pPr>
      <w:r w:rsidRPr="00AD664E">
        <w:rPr>
          <w:rFonts w:ascii="Times New Roman" w:hAnsi="Times New Roman"/>
          <w:szCs w:val="24"/>
        </w:rPr>
        <w:t>1974</w:t>
      </w:r>
      <w:r w:rsidRPr="00AD664E">
        <w:rPr>
          <w:rFonts w:ascii="Times New Roman" w:hAnsi="Times New Roman"/>
          <w:szCs w:val="24"/>
        </w:rPr>
        <w:tab/>
      </w:r>
      <w:r w:rsidRPr="00AD664E">
        <w:rPr>
          <w:rFonts w:ascii="Times New Roman" w:hAnsi="Times New Roman"/>
          <w:szCs w:val="24"/>
        </w:rPr>
        <w:tab/>
        <w:t xml:space="preserve">Sigma </w:t>
      </w:r>
      <w:r w:rsidR="008E7708" w:rsidRPr="00AD664E">
        <w:rPr>
          <w:rFonts w:ascii="Times New Roman" w:hAnsi="Times New Roman"/>
          <w:szCs w:val="24"/>
        </w:rPr>
        <w:t>X</w:t>
      </w:r>
      <w:r w:rsidRPr="00AD664E">
        <w:rPr>
          <w:rFonts w:ascii="Times New Roman" w:hAnsi="Times New Roman"/>
          <w:szCs w:val="24"/>
        </w:rPr>
        <w:t>i [Scientific Research Society of North America]</w:t>
      </w:r>
    </w:p>
    <w:p w14:paraId="08250B3A" w14:textId="560C2C8A" w:rsidR="00E46487" w:rsidRDefault="00E46487" w:rsidP="006B30E0">
      <w:pPr>
        <w:pStyle w:val="Footer"/>
        <w:tabs>
          <w:tab w:val="clear" w:pos="4320"/>
          <w:tab w:val="clear" w:pos="8640"/>
        </w:tabs>
        <w:rPr>
          <w:rFonts w:ascii="Times New Roman" w:hAnsi="Times New Roman"/>
          <w:szCs w:val="24"/>
        </w:rPr>
      </w:pPr>
    </w:p>
    <w:p w14:paraId="2C1592E2" w14:textId="77777777" w:rsidR="000C4FD3" w:rsidRPr="00AD664E" w:rsidRDefault="000C4FD3" w:rsidP="006B30E0">
      <w:pPr>
        <w:pStyle w:val="Footer"/>
        <w:tabs>
          <w:tab w:val="clear" w:pos="4320"/>
          <w:tab w:val="clear" w:pos="8640"/>
        </w:tabs>
        <w:rPr>
          <w:rFonts w:ascii="Times New Roman" w:hAnsi="Times New Roman"/>
          <w:szCs w:val="24"/>
        </w:rPr>
      </w:pPr>
    </w:p>
    <w:p w14:paraId="0E6EDDD0" w14:textId="29A43756" w:rsidR="006B30E0" w:rsidRPr="00AD664E" w:rsidRDefault="006B30E0" w:rsidP="00E46487">
      <w:pPr>
        <w:pStyle w:val="Heading2"/>
      </w:pPr>
      <w:r w:rsidRPr="00AD664E">
        <w:lastRenderedPageBreak/>
        <w:t>F.</w:t>
      </w:r>
      <w:r w:rsidR="00E46487" w:rsidRPr="00AD664E">
        <w:t xml:space="preserve"> </w:t>
      </w:r>
      <w:r w:rsidRPr="00AD664E">
        <w:t>Scholarly and Professional Activities</w:t>
      </w:r>
    </w:p>
    <w:p w14:paraId="4E4023D7" w14:textId="77777777" w:rsidR="0096414A" w:rsidRPr="00AD664E" w:rsidRDefault="0099257C" w:rsidP="006B30E0">
      <w:pPr>
        <w:ind w:left="1440" w:hanging="1440"/>
      </w:pPr>
      <w:r w:rsidRPr="00AD664E">
        <w:t>2010</w:t>
      </w:r>
      <w:r w:rsidR="00196294" w:rsidRPr="00AD664E">
        <w:t xml:space="preserve"> - 2011</w:t>
      </w:r>
      <w:r w:rsidRPr="00AD664E">
        <w:tab/>
      </w:r>
      <w:r w:rsidR="00CF0ED4" w:rsidRPr="00AD664E">
        <w:t>Section</w:t>
      </w:r>
      <w:r w:rsidR="0096414A" w:rsidRPr="00AD664E">
        <w:t xml:space="preserve"> Editor, </w:t>
      </w:r>
      <w:r w:rsidR="0096414A" w:rsidRPr="00AD664E">
        <w:rPr>
          <w:i/>
        </w:rPr>
        <w:t>Encyclopedia of Adolescence</w:t>
      </w:r>
      <w:r w:rsidR="0096414A" w:rsidRPr="00AD664E">
        <w:t xml:space="preserve">. Elsevier. </w:t>
      </w:r>
    </w:p>
    <w:p w14:paraId="0DABE08D" w14:textId="77777777" w:rsidR="0096414A" w:rsidRPr="00AD664E" w:rsidRDefault="0096414A" w:rsidP="006B30E0">
      <w:pPr>
        <w:ind w:left="1440" w:hanging="1440"/>
      </w:pPr>
      <w:r w:rsidRPr="00AD664E">
        <w:t>2009</w:t>
      </w:r>
      <w:r w:rsidRPr="00AD664E">
        <w:tab/>
        <w:t>Program Panel Chair (Cognitive Development), Society for Research on Adolescence Biennial Meeting</w:t>
      </w:r>
    </w:p>
    <w:p w14:paraId="15D234DA" w14:textId="77777777" w:rsidR="006B30E0" w:rsidRPr="00AD664E" w:rsidRDefault="006B30E0" w:rsidP="006B30E0">
      <w:pPr>
        <w:ind w:left="1440" w:hanging="1440"/>
      </w:pPr>
      <w:r w:rsidRPr="00AD664E">
        <w:t>2007</w:t>
      </w:r>
      <w:r w:rsidRPr="00AD664E">
        <w:tab/>
        <w:t>Program Panel Chair (Cognitive Development), Society for Research on Adolescence Biennial Meeting</w:t>
      </w:r>
    </w:p>
    <w:p w14:paraId="3C424871" w14:textId="77777777" w:rsidR="006B30E0" w:rsidRPr="00AD664E" w:rsidRDefault="006B30E0" w:rsidP="006B30E0">
      <w:pPr>
        <w:ind w:left="1440" w:hanging="1440"/>
      </w:pPr>
      <w:r w:rsidRPr="00AD664E">
        <w:t>1998-2004</w:t>
      </w:r>
      <w:r w:rsidRPr="00AD664E">
        <w:tab/>
        <w:t>MacArthur Research Network on Adolescent Development and Juvenile Justice</w:t>
      </w:r>
    </w:p>
    <w:p w14:paraId="55E1E832" w14:textId="77777777" w:rsidR="006B30E0" w:rsidRPr="00AD664E" w:rsidRDefault="006B30E0" w:rsidP="006B30E0">
      <w:pPr>
        <w:ind w:left="1440" w:hanging="1440"/>
      </w:pPr>
      <w:r w:rsidRPr="00AD664E">
        <w:t>1998-2001</w:t>
      </w:r>
      <w:r w:rsidRPr="00AD664E">
        <w:tab/>
        <w:t>MacArthur Research Network on Development and Psychopathology</w:t>
      </w:r>
    </w:p>
    <w:p w14:paraId="5695BB80" w14:textId="77777777" w:rsidR="006B30E0" w:rsidRPr="00AD664E" w:rsidRDefault="006B30E0" w:rsidP="006B30E0">
      <w:pPr>
        <w:ind w:left="1440" w:hanging="1440"/>
        <w:rPr>
          <w:i/>
        </w:rPr>
      </w:pPr>
      <w:r w:rsidRPr="00AD664E">
        <w:t>1999- 2002</w:t>
      </w:r>
      <w:r w:rsidRPr="00AD664E">
        <w:tab/>
        <w:t xml:space="preserve">Editorial Board, </w:t>
      </w:r>
      <w:r w:rsidRPr="00AD664E">
        <w:rPr>
          <w:i/>
        </w:rPr>
        <w:t>Journal of Cognition and Development</w:t>
      </w:r>
    </w:p>
    <w:p w14:paraId="49470893" w14:textId="77777777" w:rsidR="006B30E0" w:rsidRPr="00AD664E" w:rsidRDefault="006B30E0" w:rsidP="006B30E0">
      <w:pPr>
        <w:ind w:left="1440" w:hanging="1440"/>
        <w:rPr>
          <w:i/>
        </w:rPr>
      </w:pPr>
      <w:r w:rsidRPr="00AD664E">
        <w:t>1995-1999</w:t>
      </w:r>
      <w:r w:rsidRPr="00AD664E">
        <w:tab/>
        <w:t xml:space="preserve">Editorial Board, </w:t>
      </w:r>
      <w:r w:rsidRPr="00AD664E">
        <w:rPr>
          <w:i/>
        </w:rPr>
        <w:t>Cognitive Development</w:t>
      </w:r>
    </w:p>
    <w:p w14:paraId="4520B888" w14:textId="77777777" w:rsidR="006B30E0" w:rsidRPr="00AD664E" w:rsidRDefault="006B30E0" w:rsidP="006B30E0">
      <w:pPr>
        <w:ind w:left="1440" w:hanging="1440"/>
      </w:pPr>
      <w:r w:rsidRPr="00AD664E">
        <w:t>1992-1995</w:t>
      </w:r>
      <w:r w:rsidRPr="00AD664E">
        <w:tab/>
        <w:t>Member, Survey Design Committee, National Longitudinal Survey of Children and Youth (NLSCY), Human Resource Development Canada (HRDC)</w:t>
      </w:r>
    </w:p>
    <w:p w14:paraId="13541E0A" w14:textId="77777777" w:rsidR="006B30E0" w:rsidRPr="00AD664E" w:rsidRDefault="006B30E0" w:rsidP="006B30E0">
      <w:pPr>
        <w:ind w:left="1440" w:hanging="1440"/>
      </w:pPr>
      <w:r w:rsidRPr="00AD664E">
        <w:t>1988 -1994</w:t>
      </w:r>
      <w:r w:rsidRPr="00AD664E">
        <w:tab/>
        <w:t>Member, International Committee, Society for Research on Adolescence</w:t>
      </w:r>
    </w:p>
    <w:p w14:paraId="1D1116F0" w14:textId="77777777" w:rsidR="006B30E0" w:rsidRPr="00AD664E" w:rsidRDefault="006B30E0" w:rsidP="006B30E0">
      <w:pPr>
        <w:ind w:left="1440" w:hanging="1440"/>
      </w:pPr>
      <w:r w:rsidRPr="00AD664E">
        <w:t>1993</w:t>
      </w:r>
      <w:r w:rsidRPr="00AD664E">
        <w:tab/>
        <w:t>Program Panel Chair, Society for Research on Adolescence</w:t>
      </w:r>
    </w:p>
    <w:p w14:paraId="33A9BC98" w14:textId="77777777" w:rsidR="006B30E0" w:rsidRPr="00AD664E" w:rsidRDefault="006B30E0" w:rsidP="006B30E0">
      <w:pPr>
        <w:ind w:left="1440" w:hanging="1440"/>
      </w:pPr>
      <w:r w:rsidRPr="00AD664E">
        <w:t>1985-1988</w:t>
      </w:r>
      <w:r w:rsidRPr="00AD664E">
        <w:tab/>
        <w:t xml:space="preserve">USA/Canada Corresponding Editor, </w:t>
      </w:r>
      <w:r w:rsidRPr="00AD664E">
        <w:rPr>
          <w:i/>
        </w:rPr>
        <w:t>Journal of Child Psychology and Psychiatry and allied disciplines</w:t>
      </w:r>
    </w:p>
    <w:p w14:paraId="11B4F108" w14:textId="77777777" w:rsidR="006B30E0" w:rsidRPr="00AD664E" w:rsidRDefault="006B30E0" w:rsidP="006B30E0">
      <w:pPr>
        <w:ind w:left="1440" w:hanging="1440"/>
      </w:pPr>
      <w:r w:rsidRPr="00AD664E">
        <w:t xml:space="preserve">1982-1992 </w:t>
      </w:r>
      <w:r w:rsidRPr="00AD664E">
        <w:tab/>
        <w:t xml:space="preserve">Editorial Board, </w:t>
      </w:r>
      <w:r w:rsidRPr="00AD664E">
        <w:rPr>
          <w:i/>
        </w:rPr>
        <w:t>Intelligence: An Interdisciplinary Journal</w:t>
      </w:r>
    </w:p>
    <w:p w14:paraId="658F8344" w14:textId="77777777" w:rsidR="006B30E0" w:rsidRPr="00AD664E" w:rsidRDefault="006B30E0" w:rsidP="006B30E0">
      <w:pPr>
        <w:ind w:left="1440" w:hanging="1440"/>
        <w:rPr>
          <w:i/>
        </w:rPr>
      </w:pPr>
      <w:r w:rsidRPr="00AD664E">
        <w:t>1986-1989</w:t>
      </w:r>
      <w:r w:rsidRPr="00AD664E">
        <w:tab/>
        <w:t xml:space="preserve">Editorial Board, </w:t>
      </w:r>
      <w:r w:rsidRPr="00AD664E">
        <w:rPr>
          <w:i/>
        </w:rPr>
        <w:t>Journal of Applied Developmental Psychology</w:t>
      </w:r>
    </w:p>
    <w:p w14:paraId="4DABACDB" w14:textId="77777777" w:rsidR="006B30E0" w:rsidRPr="00AD664E" w:rsidRDefault="006B30E0" w:rsidP="006B30E0">
      <w:pPr>
        <w:ind w:left="1440" w:hanging="1440"/>
      </w:pPr>
      <w:r w:rsidRPr="00AD664E">
        <w:t>1983-1987</w:t>
      </w:r>
      <w:r w:rsidRPr="00AD664E">
        <w:tab/>
        <w:t xml:space="preserve">Consulting Editor, </w:t>
      </w:r>
      <w:r w:rsidRPr="00AD664E">
        <w:rPr>
          <w:i/>
        </w:rPr>
        <w:t>Developmental Psychology</w:t>
      </w:r>
    </w:p>
    <w:p w14:paraId="4E132FA4" w14:textId="77777777" w:rsidR="006B30E0" w:rsidRPr="00AD664E" w:rsidRDefault="006B30E0" w:rsidP="006B30E0">
      <w:pPr>
        <w:ind w:left="1440" w:hanging="1440"/>
      </w:pPr>
      <w:r w:rsidRPr="00AD664E">
        <w:t>1985-1987</w:t>
      </w:r>
      <w:r w:rsidRPr="00AD664E">
        <w:tab/>
        <w:t>Member, Board of Directors, Jean Piaget Society</w:t>
      </w:r>
    </w:p>
    <w:p w14:paraId="51177780" w14:textId="77777777" w:rsidR="006B30E0" w:rsidRPr="00AD664E" w:rsidRDefault="006B30E0" w:rsidP="006B30E0">
      <w:pPr>
        <w:ind w:left="1440" w:hanging="1440"/>
      </w:pPr>
      <w:r w:rsidRPr="00AD664E">
        <w:t>1983-1987</w:t>
      </w:r>
      <w:r w:rsidRPr="00AD664E">
        <w:tab/>
        <w:t>Member, U. S. National Institutes of Health, Division of Research Grants, Study Section on Human Development and Aging</w:t>
      </w:r>
    </w:p>
    <w:p w14:paraId="0C5049F0" w14:textId="77777777" w:rsidR="006B30E0" w:rsidRPr="00AD664E" w:rsidRDefault="006B30E0" w:rsidP="006B30E0">
      <w:pPr>
        <w:ind w:left="1440" w:hanging="1440"/>
      </w:pPr>
      <w:r w:rsidRPr="00AD664E">
        <w:t>1983</w:t>
      </w:r>
      <w:r w:rsidRPr="00AD664E">
        <w:tab/>
        <w:t>Chair, Program Committee, Division 7 (Developmental) of the American Psychological Association</w:t>
      </w:r>
    </w:p>
    <w:p w14:paraId="7F3126E5" w14:textId="77777777" w:rsidR="006B30E0" w:rsidRPr="00AD664E" w:rsidRDefault="006B30E0" w:rsidP="006B30E0">
      <w:pPr>
        <w:ind w:left="1440" w:hanging="1440"/>
      </w:pPr>
      <w:r w:rsidRPr="00AD664E">
        <w:t>1983</w:t>
      </w:r>
      <w:r w:rsidRPr="00AD664E">
        <w:tab/>
        <w:t>Program Panel Chair, Society for Research in Child Development</w:t>
      </w:r>
    </w:p>
    <w:p w14:paraId="1BAE0D90" w14:textId="77777777" w:rsidR="006B30E0" w:rsidRPr="00AD664E" w:rsidRDefault="006B30E0" w:rsidP="006B30E0">
      <w:pPr>
        <w:ind w:left="1440" w:hanging="1440"/>
      </w:pPr>
      <w:r w:rsidRPr="00AD664E">
        <w:t>1982</w:t>
      </w:r>
      <w:r w:rsidRPr="00AD664E">
        <w:tab/>
        <w:t>Organizer and Chair, Seventh Biennial Southeastern Conference on Human Development</w:t>
      </w:r>
    </w:p>
    <w:p w14:paraId="7F4B1637" w14:textId="77777777" w:rsidR="006B30E0" w:rsidRPr="00AD664E" w:rsidRDefault="006B30E0" w:rsidP="006B30E0">
      <w:pPr>
        <w:ind w:left="1440" w:hanging="1440"/>
      </w:pPr>
      <w:r w:rsidRPr="00AD664E">
        <w:t>1981</w:t>
      </w:r>
      <w:r w:rsidRPr="00AD664E">
        <w:tab/>
        <w:t xml:space="preserve">Consultant and co-author, </w:t>
      </w:r>
      <w:r w:rsidRPr="00AD664E">
        <w:rPr>
          <w:i/>
        </w:rPr>
        <w:t>Child and Adolescent Development: Five-Year Plan</w:t>
      </w:r>
      <w:r w:rsidRPr="00AD664E">
        <w:t>. U.S. National Institute of Child Health and Human Development.</w:t>
      </w:r>
    </w:p>
    <w:p w14:paraId="7EA03210" w14:textId="77777777" w:rsidR="006B30E0" w:rsidRPr="00AD664E" w:rsidRDefault="006B30E0" w:rsidP="006B30E0"/>
    <w:p w14:paraId="62AD9A34" w14:textId="383768E2" w:rsidR="001D626C" w:rsidRPr="00AD664E" w:rsidRDefault="006B30E0" w:rsidP="001D626C">
      <w:pPr>
        <w:ind w:left="2880" w:hanging="2880"/>
        <w:rPr>
          <w:i/>
        </w:rPr>
      </w:pPr>
      <w:r w:rsidRPr="00AD664E">
        <w:t>Ad Hoc Consulting Editor:</w:t>
      </w:r>
      <w:r w:rsidRPr="00AD664E">
        <w:tab/>
      </w:r>
      <w:r w:rsidR="001D626C" w:rsidRPr="00AD664E">
        <w:rPr>
          <w:i/>
        </w:rPr>
        <w:t xml:space="preserve">American Psychologist, Child Development, Children and Youth Services Review, </w:t>
      </w:r>
      <w:r w:rsidR="0080200C" w:rsidRPr="00AD664E">
        <w:rPr>
          <w:i/>
        </w:rPr>
        <w:t xml:space="preserve">Cognitive Development, </w:t>
      </w:r>
      <w:r w:rsidR="001D4131" w:rsidRPr="00AD664E">
        <w:rPr>
          <w:i/>
        </w:rPr>
        <w:t xml:space="preserve">Development and Psychopathology, </w:t>
      </w:r>
      <w:r w:rsidR="001D626C" w:rsidRPr="00AD664E">
        <w:rPr>
          <w:i/>
        </w:rPr>
        <w:t xml:space="preserve">Developmental Psychology, Developmental Review, Human Development, International Journal of Behavior Development, </w:t>
      </w:r>
      <w:r w:rsidR="00EB40B6" w:rsidRPr="00AD664E">
        <w:rPr>
          <w:i/>
        </w:rPr>
        <w:t xml:space="preserve">Journal of Adolescent Health Research, </w:t>
      </w:r>
      <w:r w:rsidR="001D626C" w:rsidRPr="00AD664E">
        <w:rPr>
          <w:i/>
        </w:rPr>
        <w:t>Journal of Educational Psychology, Journal of E</w:t>
      </w:r>
      <w:r w:rsidR="00D720B0">
        <w:rPr>
          <w:i/>
        </w:rPr>
        <w:t>x</w:t>
      </w:r>
      <w:r w:rsidR="001D626C" w:rsidRPr="00AD664E">
        <w:rPr>
          <w:i/>
        </w:rPr>
        <w:t xml:space="preserve">perimental Child Psychology, Journal of Personality and Social Psychology, </w:t>
      </w:r>
      <w:r w:rsidR="0080200C" w:rsidRPr="00AD664E">
        <w:rPr>
          <w:i/>
        </w:rPr>
        <w:t xml:space="preserve">Journal of Public Health, Journal of Research in Adolescence </w:t>
      </w:r>
      <w:r w:rsidR="001D626C" w:rsidRPr="00AD664E">
        <w:rPr>
          <w:i/>
        </w:rPr>
        <w:t>Psychological Bulletin, Journal of E</w:t>
      </w:r>
      <w:r w:rsidR="00D720B0">
        <w:rPr>
          <w:i/>
        </w:rPr>
        <w:t>x</w:t>
      </w:r>
      <w:r w:rsidR="001D626C" w:rsidRPr="00AD664E">
        <w:rPr>
          <w:i/>
        </w:rPr>
        <w:t>perimental Child Psychology, Monographs of the Society for Research in Child Development, Review of Educational Research,</w:t>
      </w:r>
      <w:r w:rsidR="0080200C" w:rsidRPr="00AD664E">
        <w:rPr>
          <w:i/>
        </w:rPr>
        <w:t xml:space="preserve"> Social Science Research</w:t>
      </w:r>
      <w:r w:rsidR="001D626C" w:rsidRPr="00AD664E">
        <w:rPr>
          <w:i/>
        </w:rPr>
        <w:t>.</w:t>
      </w:r>
    </w:p>
    <w:p w14:paraId="4FFDF7C9" w14:textId="4B5FBFEE" w:rsidR="0080200C" w:rsidRPr="00AD664E" w:rsidRDefault="0080200C" w:rsidP="001D626C">
      <w:pPr>
        <w:ind w:left="2880" w:hanging="2880"/>
        <w:rPr>
          <w:i/>
        </w:rPr>
      </w:pPr>
      <w:r w:rsidRPr="00AD664E">
        <w:t>Academic Prize Consultant:</w:t>
      </w:r>
      <w:r w:rsidRPr="00AD664E">
        <w:tab/>
        <w:t xml:space="preserve">Frisch Prize, </w:t>
      </w:r>
      <w:r w:rsidRPr="00AD664E">
        <w:rPr>
          <w:i/>
        </w:rPr>
        <w:t>Econometrica.</w:t>
      </w:r>
    </w:p>
    <w:p w14:paraId="0FD4B505" w14:textId="23A09CEB" w:rsidR="006B30E0" w:rsidRPr="00C33191" w:rsidRDefault="006B30E0" w:rsidP="00D720B0">
      <w:pPr>
        <w:ind w:left="2880" w:hanging="2880"/>
      </w:pPr>
      <w:r w:rsidRPr="00AD664E">
        <w:t>Ad Hoc Grant Reviewer:</w:t>
      </w:r>
      <w:r w:rsidRPr="00AD664E">
        <w:tab/>
        <w:t>National Science Foundation, NIH, NIMH, NICHD (U.S.); NSERC, SSHRC, Network of Centers of Ecellence (Canada)</w:t>
      </w:r>
      <w:r w:rsidR="00EB40B6" w:rsidRPr="00AD664E">
        <w:t>; The Fund for Scientific Research – FNRS (Belgium)</w:t>
      </w:r>
      <w:r w:rsidR="0080200C" w:rsidRPr="00AD664E">
        <w:t>; Research Grants Council, Hong Kong (China)</w:t>
      </w:r>
    </w:p>
    <w:sectPr w:rsidR="006B30E0" w:rsidRPr="00C33191" w:rsidSect="003D2AD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C53F8" w14:textId="77777777" w:rsidR="003B6A8A" w:rsidRDefault="003B6A8A" w:rsidP="00D62CAC">
      <w:r>
        <w:separator/>
      </w:r>
    </w:p>
  </w:endnote>
  <w:endnote w:type="continuationSeparator" w:id="0">
    <w:p w14:paraId="49C974A5" w14:textId="77777777" w:rsidR="003B6A8A" w:rsidRDefault="003B6A8A" w:rsidP="00D6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0B449" w14:textId="67631617" w:rsidR="003B6A8A" w:rsidRDefault="003B6A8A">
    <w:pPr>
      <w:pStyle w:val="Footer"/>
      <w:pBdr>
        <w:top w:val="thinThickSmallGap" w:sz="24" w:space="1" w:color="622423"/>
      </w:pBdr>
      <w:rPr>
        <w:rFonts w:ascii="Cambria" w:hAnsi="Cambria"/>
      </w:rPr>
    </w:pPr>
    <w:r>
      <w:rPr>
        <w:rFonts w:ascii="Cambria" w:hAnsi="Cambria"/>
      </w:rPr>
      <w:t>Keating CV</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D479D8" w:rsidRPr="00D479D8">
      <w:rPr>
        <w:rFonts w:ascii="Cambria" w:hAnsi="Cambria"/>
        <w:noProof/>
      </w:rPr>
      <w:t>9</w:t>
    </w:r>
    <w:r>
      <w:fldChar w:fldCharType="end"/>
    </w:r>
  </w:p>
  <w:p w14:paraId="4E9145F6" w14:textId="77777777" w:rsidR="003B6A8A" w:rsidRDefault="003B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B6E0E" w14:textId="77777777" w:rsidR="003B6A8A" w:rsidRDefault="003B6A8A" w:rsidP="00D62CAC">
      <w:r>
        <w:separator/>
      </w:r>
    </w:p>
  </w:footnote>
  <w:footnote w:type="continuationSeparator" w:id="0">
    <w:p w14:paraId="42FCC85C" w14:textId="77777777" w:rsidR="003B6A8A" w:rsidRDefault="003B6A8A" w:rsidP="00D62CAC">
      <w:r>
        <w:continuationSeparator/>
      </w:r>
    </w:p>
  </w:footnote>
  <w:footnote w:id="1">
    <w:p w14:paraId="56632BFF" w14:textId="176859F5" w:rsidR="003B6A8A" w:rsidRDefault="003B6A8A">
      <w:pPr>
        <w:pStyle w:val="FootnoteText"/>
      </w:pPr>
      <w:r>
        <w:rPr>
          <w:rStyle w:val="FootnoteReference"/>
        </w:rPr>
        <w:footnoteRef/>
      </w:r>
      <w:r>
        <w:t xml:space="preserve"> In bold/italic for ease of reference in multi-author publications.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A26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974"/>
      <w:numFmt w:val="decimal"/>
      <w:lvlText w:val="%1"/>
      <w:lvlJc w:val="left"/>
      <w:pPr>
        <w:tabs>
          <w:tab w:val="num" w:pos="1440"/>
        </w:tabs>
        <w:ind w:left="1440" w:hanging="1440"/>
      </w:pPr>
      <w:rPr>
        <w:rFonts w:hint="default"/>
      </w:rPr>
    </w:lvl>
  </w:abstractNum>
  <w:abstractNum w:abstractNumId="2" w15:restartNumberingAfterBreak="0">
    <w:nsid w:val="0000000A"/>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1B07545"/>
    <w:multiLevelType w:val="hybridMultilevel"/>
    <w:tmpl w:val="295C185C"/>
    <w:lvl w:ilvl="0" w:tplc="F8709FCC">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65339D"/>
    <w:multiLevelType w:val="hybridMultilevel"/>
    <w:tmpl w:val="7EC00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4D4B79"/>
    <w:multiLevelType w:val="hybridMultilevel"/>
    <w:tmpl w:val="E9FADC04"/>
    <w:lvl w:ilvl="0" w:tplc="1D42DA76">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3D7BD1"/>
    <w:multiLevelType w:val="hybridMultilevel"/>
    <w:tmpl w:val="988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C0DD9"/>
    <w:multiLevelType w:val="hybridMultilevel"/>
    <w:tmpl w:val="E8D6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40D5C"/>
    <w:multiLevelType w:val="hybridMultilevel"/>
    <w:tmpl w:val="676E8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3779B"/>
    <w:multiLevelType w:val="hybridMultilevel"/>
    <w:tmpl w:val="B810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023C8"/>
    <w:multiLevelType w:val="hybridMultilevel"/>
    <w:tmpl w:val="BBDE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10C74"/>
    <w:multiLevelType w:val="hybridMultilevel"/>
    <w:tmpl w:val="C7E2A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2C3895"/>
    <w:multiLevelType w:val="hybridMultilevel"/>
    <w:tmpl w:val="9134F1F0"/>
    <w:lvl w:ilvl="0" w:tplc="4BF2175E">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B536C"/>
    <w:multiLevelType w:val="hybridMultilevel"/>
    <w:tmpl w:val="8C4E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7"/>
  </w:num>
  <w:num w:numId="8">
    <w:abstractNumId w:val="10"/>
  </w:num>
  <w:num w:numId="9">
    <w:abstractNumId w:val="12"/>
  </w:num>
  <w:num w:numId="10">
    <w:abstractNumId w:val="0"/>
  </w:num>
  <w:num w:numId="11">
    <w:abstractNumId w:val="8"/>
  </w:num>
  <w:num w:numId="12">
    <w:abstractNumId w:val="13"/>
  </w:num>
  <w:num w:numId="13">
    <w:abstractNumId w:val="1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E0"/>
    <w:rsid w:val="00000B6D"/>
    <w:rsid w:val="00002013"/>
    <w:rsid w:val="000173B5"/>
    <w:rsid w:val="000217B1"/>
    <w:rsid w:val="000218E2"/>
    <w:rsid w:val="00025F96"/>
    <w:rsid w:val="00034A87"/>
    <w:rsid w:val="00043B0A"/>
    <w:rsid w:val="000443FD"/>
    <w:rsid w:val="00062734"/>
    <w:rsid w:val="00071744"/>
    <w:rsid w:val="000760DA"/>
    <w:rsid w:val="00091564"/>
    <w:rsid w:val="00091783"/>
    <w:rsid w:val="00096732"/>
    <w:rsid w:val="000A0A1E"/>
    <w:rsid w:val="000A66BE"/>
    <w:rsid w:val="000C42DF"/>
    <w:rsid w:val="000C4FD3"/>
    <w:rsid w:val="000C7801"/>
    <w:rsid w:val="000D1497"/>
    <w:rsid w:val="000E143E"/>
    <w:rsid w:val="000F24E8"/>
    <w:rsid w:val="00101031"/>
    <w:rsid w:val="00105869"/>
    <w:rsid w:val="00110A1D"/>
    <w:rsid w:val="00111306"/>
    <w:rsid w:val="00115C8D"/>
    <w:rsid w:val="001230F6"/>
    <w:rsid w:val="001330D0"/>
    <w:rsid w:val="001674DE"/>
    <w:rsid w:val="00170B04"/>
    <w:rsid w:val="00173426"/>
    <w:rsid w:val="00174020"/>
    <w:rsid w:val="00182DDE"/>
    <w:rsid w:val="00196294"/>
    <w:rsid w:val="001A0D7C"/>
    <w:rsid w:val="001A62C1"/>
    <w:rsid w:val="001B2FB0"/>
    <w:rsid w:val="001C7E75"/>
    <w:rsid w:val="001D4131"/>
    <w:rsid w:val="001D626C"/>
    <w:rsid w:val="001E03B8"/>
    <w:rsid w:val="001E3877"/>
    <w:rsid w:val="001F2E9A"/>
    <w:rsid w:val="001F677A"/>
    <w:rsid w:val="00203031"/>
    <w:rsid w:val="0020310C"/>
    <w:rsid w:val="00205F91"/>
    <w:rsid w:val="002137F2"/>
    <w:rsid w:val="00214F3D"/>
    <w:rsid w:val="00232FD9"/>
    <w:rsid w:val="00233A76"/>
    <w:rsid w:val="00234181"/>
    <w:rsid w:val="00235980"/>
    <w:rsid w:val="00236EB4"/>
    <w:rsid w:val="00242053"/>
    <w:rsid w:val="00246A31"/>
    <w:rsid w:val="0025389B"/>
    <w:rsid w:val="0025753A"/>
    <w:rsid w:val="00262539"/>
    <w:rsid w:val="002804E6"/>
    <w:rsid w:val="00285BE2"/>
    <w:rsid w:val="00287913"/>
    <w:rsid w:val="00290948"/>
    <w:rsid w:val="0029103C"/>
    <w:rsid w:val="00296DD5"/>
    <w:rsid w:val="002A2BF4"/>
    <w:rsid w:val="002B3391"/>
    <w:rsid w:val="002C1C3E"/>
    <w:rsid w:val="002C5C72"/>
    <w:rsid w:val="002C776A"/>
    <w:rsid w:val="002D62C1"/>
    <w:rsid w:val="002E3C1D"/>
    <w:rsid w:val="00304022"/>
    <w:rsid w:val="0030438F"/>
    <w:rsid w:val="00306E15"/>
    <w:rsid w:val="0031279D"/>
    <w:rsid w:val="00315A2A"/>
    <w:rsid w:val="00330AD3"/>
    <w:rsid w:val="003365CF"/>
    <w:rsid w:val="00346637"/>
    <w:rsid w:val="00360A7D"/>
    <w:rsid w:val="003718F4"/>
    <w:rsid w:val="00384B41"/>
    <w:rsid w:val="00386143"/>
    <w:rsid w:val="003A569F"/>
    <w:rsid w:val="003B6A8A"/>
    <w:rsid w:val="003C4915"/>
    <w:rsid w:val="003D0284"/>
    <w:rsid w:val="003D13EF"/>
    <w:rsid w:val="003D2AD5"/>
    <w:rsid w:val="003E78DA"/>
    <w:rsid w:val="003F1FD3"/>
    <w:rsid w:val="003F775B"/>
    <w:rsid w:val="00400359"/>
    <w:rsid w:val="00400399"/>
    <w:rsid w:val="00406861"/>
    <w:rsid w:val="00407BBD"/>
    <w:rsid w:val="00427E6D"/>
    <w:rsid w:val="00432B77"/>
    <w:rsid w:val="00451CAA"/>
    <w:rsid w:val="00453CAF"/>
    <w:rsid w:val="00453EBE"/>
    <w:rsid w:val="0045467E"/>
    <w:rsid w:val="00487FBB"/>
    <w:rsid w:val="00492897"/>
    <w:rsid w:val="004B2266"/>
    <w:rsid w:val="004C3A8E"/>
    <w:rsid w:val="004C55DB"/>
    <w:rsid w:val="004C62AB"/>
    <w:rsid w:val="004E3BEF"/>
    <w:rsid w:val="00513C4A"/>
    <w:rsid w:val="005261CA"/>
    <w:rsid w:val="00526833"/>
    <w:rsid w:val="005300AA"/>
    <w:rsid w:val="005314B8"/>
    <w:rsid w:val="0053173E"/>
    <w:rsid w:val="00540743"/>
    <w:rsid w:val="0054677F"/>
    <w:rsid w:val="00552F02"/>
    <w:rsid w:val="00556041"/>
    <w:rsid w:val="00564401"/>
    <w:rsid w:val="00586496"/>
    <w:rsid w:val="005959DB"/>
    <w:rsid w:val="005A59C2"/>
    <w:rsid w:val="005A7E02"/>
    <w:rsid w:val="005B1061"/>
    <w:rsid w:val="005B6222"/>
    <w:rsid w:val="005D48EF"/>
    <w:rsid w:val="005E0445"/>
    <w:rsid w:val="005E3374"/>
    <w:rsid w:val="005E4A10"/>
    <w:rsid w:val="005F4288"/>
    <w:rsid w:val="006053A3"/>
    <w:rsid w:val="00610370"/>
    <w:rsid w:val="0062500E"/>
    <w:rsid w:val="00632C77"/>
    <w:rsid w:val="00634BF6"/>
    <w:rsid w:val="006465E8"/>
    <w:rsid w:val="00646FE0"/>
    <w:rsid w:val="00652087"/>
    <w:rsid w:val="006622D5"/>
    <w:rsid w:val="00671E32"/>
    <w:rsid w:val="006737FD"/>
    <w:rsid w:val="00674000"/>
    <w:rsid w:val="00674187"/>
    <w:rsid w:val="00677807"/>
    <w:rsid w:val="006810CC"/>
    <w:rsid w:val="006834DB"/>
    <w:rsid w:val="00686896"/>
    <w:rsid w:val="006915FB"/>
    <w:rsid w:val="0069254A"/>
    <w:rsid w:val="006A158B"/>
    <w:rsid w:val="006A37A8"/>
    <w:rsid w:val="006A5F2C"/>
    <w:rsid w:val="006A600D"/>
    <w:rsid w:val="006B30E0"/>
    <w:rsid w:val="006C2B1B"/>
    <w:rsid w:val="006C6AE0"/>
    <w:rsid w:val="006D757F"/>
    <w:rsid w:val="006E0BD1"/>
    <w:rsid w:val="006E3B78"/>
    <w:rsid w:val="006F014E"/>
    <w:rsid w:val="006F6CE0"/>
    <w:rsid w:val="00704397"/>
    <w:rsid w:val="007056A2"/>
    <w:rsid w:val="007177DB"/>
    <w:rsid w:val="00720BC0"/>
    <w:rsid w:val="0072536D"/>
    <w:rsid w:val="00736AF9"/>
    <w:rsid w:val="0074118C"/>
    <w:rsid w:val="007461AA"/>
    <w:rsid w:val="00752D7A"/>
    <w:rsid w:val="0075353B"/>
    <w:rsid w:val="00764902"/>
    <w:rsid w:val="007650AD"/>
    <w:rsid w:val="00771CAB"/>
    <w:rsid w:val="007745A6"/>
    <w:rsid w:val="00781D11"/>
    <w:rsid w:val="00790F93"/>
    <w:rsid w:val="0079318F"/>
    <w:rsid w:val="00794625"/>
    <w:rsid w:val="007A5ED4"/>
    <w:rsid w:val="007A704E"/>
    <w:rsid w:val="007B1635"/>
    <w:rsid w:val="007D22D5"/>
    <w:rsid w:val="007E4F5E"/>
    <w:rsid w:val="007E52D1"/>
    <w:rsid w:val="007E7B23"/>
    <w:rsid w:val="007F3337"/>
    <w:rsid w:val="007F6E15"/>
    <w:rsid w:val="0080200C"/>
    <w:rsid w:val="00833EAF"/>
    <w:rsid w:val="008402E3"/>
    <w:rsid w:val="00852363"/>
    <w:rsid w:val="00852574"/>
    <w:rsid w:val="00865A95"/>
    <w:rsid w:val="00875AD6"/>
    <w:rsid w:val="00875E26"/>
    <w:rsid w:val="008859E5"/>
    <w:rsid w:val="00890FAF"/>
    <w:rsid w:val="008942EE"/>
    <w:rsid w:val="00895261"/>
    <w:rsid w:val="008A7946"/>
    <w:rsid w:val="008B2728"/>
    <w:rsid w:val="008B4FB5"/>
    <w:rsid w:val="008C593B"/>
    <w:rsid w:val="008C6079"/>
    <w:rsid w:val="008D4009"/>
    <w:rsid w:val="008D416E"/>
    <w:rsid w:val="008D5713"/>
    <w:rsid w:val="008E2078"/>
    <w:rsid w:val="008E7708"/>
    <w:rsid w:val="00901234"/>
    <w:rsid w:val="00901922"/>
    <w:rsid w:val="00913C83"/>
    <w:rsid w:val="00920153"/>
    <w:rsid w:val="00924D62"/>
    <w:rsid w:val="00926EA5"/>
    <w:rsid w:val="00927B9E"/>
    <w:rsid w:val="0095426A"/>
    <w:rsid w:val="00963704"/>
    <w:rsid w:val="0096414A"/>
    <w:rsid w:val="009815BF"/>
    <w:rsid w:val="0098752F"/>
    <w:rsid w:val="0099257C"/>
    <w:rsid w:val="00997E6F"/>
    <w:rsid w:val="009A0EBD"/>
    <w:rsid w:val="009A1137"/>
    <w:rsid w:val="009A4B08"/>
    <w:rsid w:val="009D7046"/>
    <w:rsid w:val="009E5511"/>
    <w:rsid w:val="009F7049"/>
    <w:rsid w:val="00A023E5"/>
    <w:rsid w:val="00A03CAE"/>
    <w:rsid w:val="00A044BA"/>
    <w:rsid w:val="00A12119"/>
    <w:rsid w:val="00A14CF9"/>
    <w:rsid w:val="00A16E71"/>
    <w:rsid w:val="00A22D8E"/>
    <w:rsid w:val="00A77DDD"/>
    <w:rsid w:val="00A8146A"/>
    <w:rsid w:val="00A8468E"/>
    <w:rsid w:val="00A92B03"/>
    <w:rsid w:val="00AA0F95"/>
    <w:rsid w:val="00AA2991"/>
    <w:rsid w:val="00AC10D0"/>
    <w:rsid w:val="00AD664E"/>
    <w:rsid w:val="00AE1E13"/>
    <w:rsid w:val="00AF2CE2"/>
    <w:rsid w:val="00B00DE8"/>
    <w:rsid w:val="00B016E2"/>
    <w:rsid w:val="00B037F5"/>
    <w:rsid w:val="00B11DC3"/>
    <w:rsid w:val="00B1719B"/>
    <w:rsid w:val="00B236A8"/>
    <w:rsid w:val="00B36937"/>
    <w:rsid w:val="00B40993"/>
    <w:rsid w:val="00B576B6"/>
    <w:rsid w:val="00B64FFD"/>
    <w:rsid w:val="00B67041"/>
    <w:rsid w:val="00B833C7"/>
    <w:rsid w:val="00B83ABF"/>
    <w:rsid w:val="00B975D4"/>
    <w:rsid w:val="00B97B55"/>
    <w:rsid w:val="00BA0CB3"/>
    <w:rsid w:val="00BA6D5F"/>
    <w:rsid w:val="00BC186D"/>
    <w:rsid w:val="00BE6129"/>
    <w:rsid w:val="00BF25EA"/>
    <w:rsid w:val="00BF3C90"/>
    <w:rsid w:val="00BF434B"/>
    <w:rsid w:val="00C02393"/>
    <w:rsid w:val="00C12039"/>
    <w:rsid w:val="00C1726E"/>
    <w:rsid w:val="00C33191"/>
    <w:rsid w:val="00C53F36"/>
    <w:rsid w:val="00C55229"/>
    <w:rsid w:val="00C63850"/>
    <w:rsid w:val="00C77D53"/>
    <w:rsid w:val="00C8235B"/>
    <w:rsid w:val="00C929C1"/>
    <w:rsid w:val="00C953D0"/>
    <w:rsid w:val="00CD0A6E"/>
    <w:rsid w:val="00CD7618"/>
    <w:rsid w:val="00CF0ED4"/>
    <w:rsid w:val="00D034B1"/>
    <w:rsid w:val="00D1139A"/>
    <w:rsid w:val="00D13F8E"/>
    <w:rsid w:val="00D30873"/>
    <w:rsid w:val="00D479D8"/>
    <w:rsid w:val="00D62CAC"/>
    <w:rsid w:val="00D6502D"/>
    <w:rsid w:val="00D70176"/>
    <w:rsid w:val="00D720B0"/>
    <w:rsid w:val="00D730CF"/>
    <w:rsid w:val="00D80C0B"/>
    <w:rsid w:val="00D810B1"/>
    <w:rsid w:val="00D81B9A"/>
    <w:rsid w:val="00D82B67"/>
    <w:rsid w:val="00DA31A7"/>
    <w:rsid w:val="00DA416F"/>
    <w:rsid w:val="00DA4825"/>
    <w:rsid w:val="00DB5C7D"/>
    <w:rsid w:val="00DC1247"/>
    <w:rsid w:val="00DC3F3E"/>
    <w:rsid w:val="00DD2122"/>
    <w:rsid w:val="00DD2AF6"/>
    <w:rsid w:val="00DE081F"/>
    <w:rsid w:val="00DE4E15"/>
    <w:rsid w:val="00E03E99"/>
    <w:rsid w:val="00E10CF9"/>
    <w:rsid w:val="00E163CC"/>
    <w:rsid w:val="00E305D6"/>
    <w:rsid w:val="00E323AD"/>
    <w:rsid w:val="00E357D5"/>
    <w:rsid w:val="00E46487"/>
    <w:rsid w:val="00E85DA3"/>
    <w:rsid w:val="00E8613A"/>
    <w:rsid w:val="00E86280"/>
    <w:rsid w:val="00E92868"/>
    <w:rsid w:val="00E92B40"/>
    <w:rsid w:val="00E96056"/>
    <w:rsid w:val="00EA1622"/>
    <w:rsid w:val="00EB40B6"/>
    <w:rsid w:val="00ED537F"/>
    <w:rsid w:val="00EE3E7C"/>
    <w:rsid w:val="00EE3F53"/>
    <w:rsid w:val="00EE5464"/>
    <w:rsid w:val="00EF0717"/>
    <w:rsid w:val="00EF2569"/>
    <w:rsid w:val="00F03D56"/>
    <w:rsid w:val="00F11FA2"/>
    <w:rsid w:val="00F14D22"/>
    <w:rsid w:val="00F260B1"/>
    <w:rsid w:val="00F27A00"/>
    <w:rsid w:val="00F3290A"/>
    <w:rsid w:val="00F329CF"/>
    <w:rsid w:val="00F3680C"/>
    <w:rsid w:val="00F3711B"/>
    <w:rsid w:val="00F50F4D"/>
    <w:rsid w:val="00F57B8E"/>
    <w:rsid w:val="00F6515F"/>
    <w:rsid w:val="00F7008C"/>
    <w:rsid w:val="00F8655C"/>
    <w:rsid w:val="00F94302"/>
    <w:rsid w:val="00F94726"/>
    <w:rsid w:val="00F94BEA"/>
    <w:rsid w:val="00FE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71257"/>
  <w15:docId w15:val="{877C127C-F901-4A4F-87E1-407CDF35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0E0"/>
    <w:rPr>
      <w:rFonts w:ascii="Times New Roman" w:eastAsia="Times New Roman" w:hAnsi="Times New Roman"/>
    </w:rPr>
  </w:style>
  <w:style w:type="paragraph" w:styleId="Heading1">
    <w:name w:val="heading 1"/>
    <w:aliases w:val="h1"/>
    <w:basedOn w:val="Title"/>
    <w:next w:val="Normal"/>
    <w:link w:val="Heading1Char"/>
    <w:qFormat/>
    <w:rsid w:val="00E46487"/>
    <w:pPr>
      <w:outlineLvl w:val="0"/>
    </w:pPr>
    <w:rPr>
      <w:rFonts w:ascii="Times New Roman" w:hAnsi="Times New Roman"/>
      <w:szCs w:val="24"/>
    </w:rPr>
  </w:style>
  <w:style w:type="paragraph" w:styleId="Heading2">
    <w:name w:val="heading 2"/>
    <w:basedOn w:val="Normal"/>
    <w:next w:val="Normal"/>
    <w:link w:val="Heading2Char"/>
    <w:uiPriority w:val="9"/>
    <w:unhideWhenUsed/>
    <w:qFormat/>
    <w:rsid w:val="00E46487"/>
    <w:pPr>
      <w:outlineLvl w:val="1"/>
    </w:pPr>
    <w:rPr>
      <w:b/>
      <w:u w:val="single"/>
    </w:rPr>
  </w:style>
  <w:style w:type="paragraph" w:styleId="Heading3">
    <w:name w:val="heading 3"/>
    <w:basedOn w:val="Normal"/>
    <w:next w:val="Normal"/>
    <w:link w:val="Heading3Char"/>
    <w:qFormat/>
    <w:rsid w:val="00E46487"/>
    <w:pPr>
      <w:ind w:left="1440" w:hanging="1440"/>
      <w:outlineLvl w:val="2"/>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E46487"/>
    <w:rPr>
      <w:rFonts w:ascii="Times New Roman" w:eastAsia="Times New Roman" w:hAnsi="Times New Roman"/>
      <w:b/>
    </w:rPr>
  </w:style>
  <w:style w:type="character" w:customStyle="1" w:styleId="Heading3Char">
    <w:name w:val="Heading 3 Char"/>
    <w:link w:val="Heading3"/>
    <w:rsid w:val="00E46487"/>
    <w:rPr>
      <w:rFonts w:ascii="Times New Roman" w:eastAsia="Times New Roman" w:hAnsi="Times New Roman"/>
      <w:b/>
      <w:i/>
    </w:rPr>
  </w:style>
  <w:style w:type="paragraph" w:styleId="Footer">
    <w:name w:val="footer"/>
    <w:basedOn w:val="Normal"/>
    <w:link w:val="FooterChar"/>
    <w:uiPriority w:val="99"/>
    <w:rsid w:val="006B30E0"/>
    <w:pPr>
      <w:tabs>
        <w:tab w:val="center" w:pos="4320"/>
        <w:tab w:val="right" w:pos="8640"/>
      </w:tabs>
    </w:pPr>
    <w:rPr>
      <w:rFonts w:ascii="New York" w:hAnsi="New York"/>
      <w:szCs w:val="20"/>
    </w:rPr>
  </w:style>
  <w:style w:type="character" w:customStyle="1" w:styleId="FooterChar">
    <w:name w:val="Footer Char"/>
    <w:link w:val="Footer"/>
    <w:uiPriority w:val="99"/>
    <w:rsid w:val="006B30E0"/>
    <w:rPr>
      <w:rFonts w:ascii="New York" w:eastAsia="Times New Roman" w:hAnsi="New York" w:cs="Times New Roman"/>
      <w:sz w:val="24"/>
      <w:szCs w:val="20"/>
    </w:rPr>
  </w:style>
  <w:style w:type="paragraph" w:styleId="BlockText">
    <w:name w:val="Block Text"/>
    <w:basedOn w:val="Normal"/>
    <w:rsid w:val="006B30E0"/>
    <w:pPr>
      <w:ind w:left="360" w:right="-180" w:hanging="360"/>
    </w:pPr>
    <w:rPr>
      <w:rFonts w:ascii="Times" w:hAnsi="Times"/>
      <w:szCs w:val="20"/>
    </w:rPr>
  </w:style>
  <w:style w:type="paragraph" w:styleId="BodyTextIndent">
    <w:name w:val="Body Text Indent"/>
    <w:basedOn w:val="Normal"/>
    <w:link w:val="BodyTextIndentChar"/>
    <w:rsid w:val="006B30E0"/>
    <w:pPr>
      <w:ind w:left="1440" w:hanging="1440"/>
    </w:pPr>
    <w:rPr>
      <w:rFonts w:ascii="Times" w:hAnsi="Times"/>
      <w:szCs w:val="20"/>
    </w:rPr>
  </w:style>
  <w:style w:type="character" w:customStyle="1" w:styleId="BodyTextIndentChar">
    <w:name w:val="Body Text Indent Char"/>
    <w:link w:val="BodyTextIndent"/>
    <w:rsid w:val="006B30E0"/>
    <w:rPr>
      <w:rFonts w:ascii="Times" w:eastAsia="Times New Roman" w:hAnsi="Times" w:cs="Times New Roman"/>
      <w:sz w:val="24"/>
      <w:szCs w:val="20"/>
    </w:rPr>
  </w:style>
  <w:style w:type="paragraph" w:styleId="Title">
    <w:name w:val="Title"/>
    <w:basedOn w:val="Normal"/>
    <w:link w:val="TitleChar"/>
    <w:qFormat/>
    <w:rsid w:val="006B30E0"/>
    <w:pPr>
      <w:jc w:val="center"/>
    </w:pPr>
    <w:rPr>
      <w:rFonts w:ascii="Times" w:hAnsi="Times"/>
      <w:b/>
      <w:szCs w:val="20"/>
    </w:rPr>
  </w:style>
  <w:style w:type="character" w:customStyle="1" w:styleId="TitleChar">
    <w:name w:val="Title Char"/>
    <w:link w:val="Title"/>
    <w:rsid w:val="006B30E0"/>
    <w:rPr>
      <w:rFonts w:ascii="Times" w:eastAsia="Times New Roman" w:hAnsi="Times" w:cs="Times New Roman"/>
      <w:b/>
      <w:sz w:val="24"/>
      <w:szCs w:val="20"/>
    </w:rPr>
  </w:style>
  <w:style w:type="character" w:styleId="Hyperlink">
    <w:name w:val="Hyperlink"/>
    <w:rsid w:val="006B30E0"/>
    <w:rPr>
      <w:color w:val="0000FF"/>
      <w:u w:val="single"/>
    </w:rPr>
  </w:style>
  <w:style w:type="paragraph" w:styleId="Header">
    <w:name w:val="header"/>
    <w:basedOn w:val="Normal"/>
    <w:link w:val="HeaderChar"/>
    <w:uiPriority w:val="99"/>
    <w:semiHidden/>
    <w:unhideWhenUsed/>
    <w:rsid w:val="00D62CAC"/>
    <w:pPr>
      <w:tabs>
        <w:tab w:val="center" w:pos="4680"/>
        <w:tab w:val="right" w:pos="9360"/>
      </w:tabs>
    </w:pPr>
  </w:style>
  <w:style w:type="character" w:customStyle="1" w:styleId="HeaderChar">
    <w:name w:val="Header Char"/>
    <w:link w:val="Header"/>
    <w:uiPriority w:val="99"/>
    <w:semiHidden/>
    <w:rsid w:val="00D62C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CAC"/>
    <w:rPr>
      <w:rFonts w:ascii="Tahoma" w:hAnsi="Tahoma" w:cs="Tahoma"/>
      <w:sz w:val="16"/>
      <w:szCs w:val="16"/>
    </w:rPr>
  </w:style>
  <w:style w:type="character" w:customStyle="1" w:styleId="BalloonTextChar">
    <w:name w:val="Balloon Text Char"/>
    <w:link w:val="BalloonText"/>
    <w:uiPriority w:val="99"/>
    <w:semiHidden/>
    <w:rsid w:val="00D62CAC"/>
    <w:rPr>
      <w:rFonts w:ascii="Tahoma" w:eastAsia="Times New Roman" w:hAnsi="Tahoma" w:cs="Tahoma"/>
      <w:sz w:val="16"/>
      <w:szCs w:val="16"/>
    </w:rPr>
  </w:style>
  <w:style w:type="paragraph" w:styleId="FootnoteText">
    <w:name w:val="footnote text"/>
    <w:basedOn w:val="Normal"/>
    <w:link w:val="FootnoteTextChar"/>
    <w:uiPriority w:val="99"/>
    <w:unhideWhenUsed/>
    <w:rsid w:val="00DC3F3E"/>
    <w:rPr>
      <w:sz w:val="20"/>
      <w:szCs w:val="20"/>
    </w:rPr>
  </w:style>
  <w:style w:type="character" w:customStyle="1" w:styleId="FootnoteTextChar">
    <w:name w:val="Footnote Text Char"/>
    <w:link w:val="FootnoteText"/>
    <w:uiPriority w:val="99"/>
    <w:rsid w:val="00DC3F3E"/>
    <w:rPr>
      <w:rFonts w:ascii="Times New Roman" w:eastAsia="Times New Roman" w:hAnsi="Times New Roman" w:cs="Times New Roman"/>
      <w:sz w:val="20"/>
      <w:szCs w:val="20"/>
    </w:rPr>
  </w:style>
  <w:style w:type="character" w:styleId="FootnoteReference">
    <w:name w:val="footnote reference"/>
    <w:uiPriority w:val="99"/>
    <w:unhideWhenUsed/>
    <w:rsid w:val="00DC3F3E"/>
    <w:rPr>
      <w:vertAlign w:val="superscript"/>
    </w:rPr>
  </w:style>
  <w:style w:type="paragraph" w:styleId="PlainText">
    <w:name w:val="Plain Text"/>
    <w:basedOn w:val="Normal"/>
    <w:link w:val="PlainTextChar"/>
    <w:uiPriority w:val="99"/>
    <w:unhideWhenUsed/>
    <w:rsid w:val="008C593B"/>
    <w:rPr>
      <w:rFonts w:ascii="Consolas" w:eastAsia="Calibri" w:hAnsi="Consolas"/>
      <w:sz w:val="21"/>
      <w:szCs w:val="21"/>
    </w:rPr>
  </w:style>
  <w:style w:type="character" w:customStyle="1" w:styleId="PlainTextChar">
    <w:name w:val="Plain Text Char"/>
    <w:link w:val="PlainText"/>
    <w:uiPriority w:val="99"/>
    <w:rsid w:val="008C593B"/>
    <w:rPr>
      <w:rFonts w:ascii="Consolas" w:hAnsi="Consolas"/>
      <w:sz w:val="21"/>
      <w:szCs w:val="21"/>
    </w:rPr>
  </w:style>
  <w:style w:type="paragraph" w:styleId="ListParagraph">
    <w:name w:val="List Paragraph"/>
    <w:basedOn w:val="Normal"/>
    <w:uiPriority w:val="34"/>
    <w:qFormat/>
    <w:rsid w:val="00182DDE"/>
    <w:pPr>
      <w:ind w:left="720"/>
      <w:contextualSpacing/>
    </w:pPr>
  </w:style>
  <w:style w:type="paragraph" w:customStyle="1" w:styleId="Default">
    <w:name w:val="Default"/>
    <w:rsid w:val="00A92B03"/>
    <w:pPr>
      <w:autoSpaceDE w:val="0"/>
      <w:autoSpaceDN w:val="0"/>
      <w:adjustRightInd w:val="0"/>
    </w:pPr>
    <w:rPr>
      <w:rFonts w:ascii="Times New Roman" w:hAnsi="Times New Roman"/>
      <w:color w:val="000000"/>
    </w:rPr>
  </w:style>
  <w:style w:type="paragraph" w:styleId="BodyText">
    <w:name w:val="Body Text"/>
    <w:basedOn w:val="Normal"/>
    <w:link w:val="BodyTextChar"/>
    <w:uiPriority w:val="99"/>
    <w:semiHidden/>
    <w:unhideWhenUsed/>
    <w:rsid w:val="00610370"/>
    <w:pPr>
      <w:spacing w:after="120"/>
    </w:pPr>
  </w:style>
  <w:style w:type="character" w:customStyle="1" w:styleId="BodyTextChar">
    <w:name w:val="Body Text Char"/>
    <w:link w:val="BodyText"/>
    <w:rsid w:val="00610370"/>
    <w:rPr>
      <w:rFonts w:ascii="Times New Roman" w:eastAsia="Times New Roman" w:hAnsi="Times New Roman" w:cs="Times New Roman"/>
      <w:sz w:val="24"/>
      <w:szCs w:val="24"/>
    </w:rPr>
  </w:style>
  <w:style w:type="paragraph" w:customStyle="1" w:styleId="AuthorList">
    <w:name w:val="Author List"/>
    <w:basedOn w:val="Normal"/>
    <w:rsid w:val="00610370"/>
    <w:pPr>
      <w:keepLines/>
      <w:suppressAutoHyphens/>
      <w:spacing w:line="480" w:lineRule="auto"/>
      <w:jc w:val="center"/>
    </w:pPr>
  </w:style>
  <w:style w:type="paragraph" w:styleId="EndnoteText">
    <w:name w:val="endnote text"/>
    <w:basedOn w:val="Normal"/>
    <w:link w:val="EndnoteTextChar"/>
    <w:uiPriority w:val="99"/>
    <w:semiHidden/>
    <w:unhideWhenUsed/>
    <w:rsid w:val="009F7049"/>
    <w:rPr>
      <w:sz w:val="20"/>
      <w:szCs w:val="20"/>
    </w:rPr>
  </w:style>
  <w:style w:type="character" w:customStyle="1" w:styleId="EndnoteTextChar">
    <w:name w:val="Endnote Text Char"/>
    <w:link w:val="EndnoteText"/>
    <w:uiPriority w:val="99"/>
    <w:semiHidden/>
    <w:rsid w:val="009F7049"/>
    <w:rPr>
      <w:rFonts w:ascii="Times New Roman" w:eastAsia="Times New Roman" w:hAnsi="Times New Roman" w:cs="Times New Roman"/>
      <w:sz w:val="20"/>
      <w:szCs w:val="20"/>
    </w:rPr>
  </w:style>
  <w:style w:type="character" w:styleId="EndnoteReference">
    <w:name w:val="endnote reference"/>
    <w:uiPriority w:val="99"/>
    <w:semiHidden/>
    <w:unhideWhenUsed/>
    <w:rsid w:val="009F7049"/>
    <w:rPr>
      <w:vertAlign w:val="superscript"/>
    </w:rPr>
  </w:style>
  <w:style w:type="paragraph" w:styleId="NormalWeb">
    <w:name w:val="Normal (Web)"/>
    <w:basedOn w:val="Normal"/>
    <w:uiPriority w:val="99"/>
    <w:semiHidden/>
    <w:unhideWhenUsed/>
    <w:rsid w:val="00EA1622"/>
  </w:style>
  <w:style w:type="character" w:customStyle="1" w:styleId="apple-converted-space">
    <w:name w:val="apple-converted-space"/>
    <w:basedOn w:val="DefaultParagraphFont"/>
    <w:rsid w:val="00D30873"/>
  </w:style>
  <w:style w:type="character" w:styleId="FollowedHyperlink">
    <w:name w:val="FollowedHyperlink"/>
    <w:basedOn w:val="DefaultParagraphFont"/>
    <w:uiPriority w:val="99"/>
    <w:semiHidden/>
    <w:unhideWhenUsed/>
    <w:rsid w:val="00632C77"/>
    <w:rPr>
      <w:color w:val="800080" w:themeColor="followedHyperlink"/>
      <w:u w:val="single"/>
    </w:rPr>
  </w:style>
  <w:style w:type="character" w:customStyle="1" w:styleId="btext">
    <w:name w:val="btext"/>
    <w:basedOn w:val="DefaultParagraphFont"/>
    <w:rsid w:val="00895261"/>
  </w:style>
  <w:style w:type="character" w:customStyle="1" w:styleId="bc-sep">
    <w:name w:val="bc-sep"/>
    <w:basedOn w:val="DefaultParagraphFont"/>
    <w:rsid w:val="00895261"/>
  </w:style>
  <w:style w:type="character" w:customStyle="1" w:styleId="doi">
    <w:name w:val="doi"/>
    <w:basedOn w:val="DefaultParagraphFont"/>
    <w:rsid w:val="00895261"/>
  </w:style>
  <w:style w:type="character" w:styleId="CommentReference">
    <w:name w:val="annotation reference"/>
    <w:basedOn w:val="DefaultParagraphFont"/>
    <w:uiPriority w:val="99"/>
    <w:semiHidden/>
    <w:unhideWhenUsed/>
    <w:rsid w:val="00F11FA2"/>
    <w:rPr>
      <w:sz w:val="16"/>
      <w:szCs w:val="16"/>
    </w:rPr>
  </w:style>
  <w:style w:type="paragraph" w:styleId="CommentText">
    <w:name w:val="annotation text"/>
    <w:basedOn w:val="Normal"/>
    <w:link w:val="CommentTextChar"/>
    <w:uiPriority w:val="99"/>
    <w:semiHidden/>
    <w:unhideWhenUsed/>
    <w:rsid w:val="00F11FA2"/>
    <w:rPr>
      <w:sz w:val="20"/>
      <w:szCs w:val="20"/>
    </w:rPr>
  </w:style>
  <w:style w:type="character" w:customStyle="1" w:styleId="CommentTextChar">
    <w:name w:val="Comment Text Char"/>
    <w:basedOn w:val="DefaultParagraphFont"/>
    <w:link w:val="CommentText"/>
    <w:uiPriority w:val="99"/>
    <w:semiHidden/>
    <w:rsid w:val="00F11FA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11FA2"/>
    <w:rPr>
      <w:b/>
      <w:bCs/>
    </w:rPr>
  </w:style>
  <w:style w:type="character" w:customStyle="1" w:styleId="CommentSubjectChar">
    <w:name w:val="Comment Subject Char"/>
    <w:basedOn w:val="CommentTextChar"/>
    <w:link w:val="CommentSubject"/>
    <w:uiPriority w:val="99"/>
    <w:semiHidden/>
    <w:rsid w:val="00F11FA2"/>
    <w:rPr>
      <w:rFonts w:ascii="Times New Roman" w:eastAsia="Times New Roman" w:hAnsi="Times New Roman"/>
      <w:b/>
      <w:bCs/>
      <w:sz w:val="20"/>
      <w:szCs w:val="20"/>
    </w:rPr>
  </w:style>
  <w:style w:type="character" w:customStyle="1" w:styleId="Heading2Char">
    <w:name w:val="Heading 2 Char"/>
    <w:basedOn w:val="DefaultParagraphFont"/>
    <w:link w:val="Heading2"/>
    <w:uiPriority w:val="9"/>
    <w:rsid w:val="00E46487"/>
    <w:rPr>
      <w:rFonts w:ascii="Times New Roman" w:eastAsia="Times New Roman" w:hAnsi="Times New Roman"/>
      <w:b/>
      <w:u w:val="single"/>
    </w:rPr>
  </w:style>
  <w:style w:type="paragraph" w:styleId="BodyText2">
    <w:name w:val="Body Text 2"/>
    <w:basedOn w:val="Normal"/>
    <w:link w:val="BodyText2Char"/>
    <w:uiPriority w:val="99"/>
    <w:semiHidden/>
    <w:unhideWhenUsed/>
    <w:rsid w:val="00453EBE"/>
    <w:pPr>
      <w:spacing w:after="120" w:line="480" w:lineRule="auto"/>
    </w:pPr>
  </w:style>
  <w:style w:type="character" w:customStyle="1" w:styleId="BodyText2Char">
    <w:name w:val="Body Text 2 Char"/>
    <w:basedOn w:val="DefaultParagraphFont"/>
    <w:link w:val="BodyText2"/>
    <w:uiPriority w:val="99"/>
    <w:rsid w:val="00453EB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451">
      <w:bodyDiv w:val="1"/>
      <w:marLeft w:val="0"/>
      <w:marRight w:val="0"/>
      <w:marTop w:val="0"/>
      <w:marBottom w:val="0"/>
      <w:divBdr>
        <w:top w:val="none" w:sz="0" w:space="0" w:color="auto"/>
        <w:left w:val="none" w:sz="0" w:space="0" w:color="auto"/>
        <w:bottom w:val="none" w:sz="0" w:space="0" w:color="auto"/>
        <w:right w:val="none" w:sz="0" w:space="0" w:color="auto"/>
      </w:divBdr>
    </w:div>
    <w:div w:id="37055777">
      <w:bodyDiv w:val="1"/>
      <w:marLeft w:val="0"/>
      <w:marRight w:val="0"/>
      <w:marTop w:val="0"/>
      <w:marBottom w:val="0"/>
      <w:divBdr>
        <w:top w:val="none" w:sz="0" w:space="0" w:color="auto"/>
        <w:left w:val="none" w:sz="0" w:space="0" w:color="auto"/>
        <w:bottom w:val="none" w:sz="0" w:space="0" w:color="auto"/>
        <w:right w:val="none" w:sz="0" w:space="0" w:color="auto"/>
      </w:divBdr>
    </w:div>
    <w:div w:id="123163635">
      <w:bodyDiv w:val="1"/>
      <w:marLeft w:val="0"/>
      <w:marRight w:val="0"/>
      <w:marTop w:val="0"/>
      <w:marBottom w:val="0"/>
      <w:divBdr>
        <w:top w:val="none" w:sz="0" w:space="0" w:color="auto"/>
        <w:left w:val="none" w:sz="0" w:space="0" w:color="auto"/>
        <w:bottom w:val="none" w:sz="0" w:space="0" w:color="auto"/>
        <w:right w:val="none" w:sz="0" w:space="0" w:color="auto"/>
      </w:divBdr>
    </w:div>
    <w:div w:id="277765403">
      <w:bodyDiv w:val="1"/>
      <w:marLeft w:val="0"/>
      <w:marRight w:val="0"/>
      <w:marTop w:val="0"/>
      <w:marBottom w:val="0"/>
      <w:divBdr>
        <w:top w:val="none" w:sz="0" w:space="0" w:color="auto"/>
        <w:left w:val="none" w:sz="0" w:space="0" w:color="auto"/>
        <w:bottom w:val="none" w:sz="0" w:space="0" w:color="auto"/>
        <w:right w:val="none" w:sz="0" w:space="0" w:color="auto"/>
      </w:divBdr>
      <w:divsChild>
        <w:div w:id="499856620">
          <w:marLeft w:val="0"/>
          <w:marRight w:val="0"/>
          <w:marTop w:val="0"/>
          <w:marBottom w:val="0"/>
          <w:divBdr>
            <w:top w:val="single" w:sz="8" w:space="3" w:color="B5C4DF"/>
            <w:left w:val="none" w:sz="0" w:space="0" w:color="auto"/>
            <w:bottom w:val="none" w:sz="0" w:space="0" w:color="auto"/>
            <w:right w:val="none" w:sz="0" w:space="0" w:color="auto"/>
          </w:divBdr>
          <w:divsChild>
            <w:div w:id="1996646501">
              <w:marLeft w:val="0"/>
              <w:marRight w:val="0"/>
              <w:marTop w:val="0"/>
              <w:marBottom w:val="0"/>
              <w:divBdr>
                <w:top w:val="none" w:sz="0" w:space="0" w:color="auto"/>
                <w:left w:val="none" w:sz="0" w:space="0" w:color="auto"/>
                <w:bottom w:val="none" w:sz="0" w:space="0" w:color="auto"/>
                <w:right w:val="none" w:sz="0" w:space="0" w:color="auto"/>
              </w:divBdr>
            </w:div>
          </w:divsChild>
        </w:div>
        <w:div w:id="1056977163">
          <w:marLeft w:val="0"/>
          <w:marRight w:val="0"/>
          <w:marTop w:val="30"/>
          <w:marBottom w:val="0"/>
          <w:divBdr>
            <w:top w:val="none" w:sz="0" w:space="0" w:color="auto"/>
            <w:left w:val="none" w:sz="0" w:space="0" w:color="auto"/>
            <w:bottom w:val="none" w:sz="0" w:space="0" w:color="auto"/>
            <w:right w:val="none" w:sz="0" w:space="0" w:color="auto"/>
          </w:divBdr>
          <w:divsChild>
            <w:div w:id="9712086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04966131">
      <w:bodyDiv w:val="1"/>
      <w:marLeft w:val="0"/>
      <w:marRight w:val="0"/>
      <w:marTop w:val="0"/>
      <w:marBottom w:val="0"/>
      <w:divBdr>
        <w:top w:val="none" w:sz="0" w:space="0" w:color="auto"/>
        <w:left w:val="none" w:sz="0" w:space="0" w:color="auto"/>
        <w:bottom w:val="none" w:sz="0" w:space="0" w:color="auto"/>
        <w:right w:val="none" w:sz="0" w:space="0" w:color="auto"/>
      </w:divBdr>
    </w:div>
    <w:div w:id="319693343">
      <w:bodyDiv w:val="1"/>
      <w:marLeft w:val="0"/>
      <w:marRight w:val="0"/>
      <w:marTop w:val="0"/>
      <w:marBottom w:val="0"/>
      <w:divBdr>
        <w:top w:val="none" w:sz="0" w:space="0" w:color="auto"/>
        <w:left w:val="none" w:sz="0" w:space="0" w:color="auto"/>
        <w:bottom w:val="none" w:sz="0" w:space="0" w:color="auto"/>
        <w:right w:val="none" w:sz="0" w:space="0" w:color="auto"/>
      </w:divBdr>
    </w:div>
    <w:div w:id="325983525">
      <w:bodyDiv w:val="1"/>
      <w:marLeft w:val="0"/>
      <w:marRight w:val="0"/>
      <w:marTop w:val="0"/>
      <w:marBottom w:val="0"/>
      <w:divBdr>
        <w:top w:val="none" w:sz="0" w:space="0" w:color="auto"/>
        <w:left w:val="none" w:sz="0" w:space="0" w:color="auto"/>
        <w:bottom w:val="none" w:sz="0" w:space="0" w:color="auto"/>
        <w:right w:val="none" w:sz="0" w:space="0" w:color="auto"/>
      </w:divBdr>
    </w:div>
    <w:div w:id="363361916">
      <w:bodyDiv w:val="1"/>
      <w:marLeft w:val="0"/>
      <w:marRight w:val="0"/>
      <w:marTop w:val="0"/>
      <w:marBottom w:val="0"/>
      <w:divBdr>
        <w:top w:val="none" w:sz="0" w:space="0" w:color="auto"/>
        <w:left w:val="none" w:sz="0" w:space="0" w:color="auto"/>
        <w:bottom w:val="none" w:sz="0" w:space="0" w:color="auto"/>
        <w:right w:val="none" w:sz="0" w:space="0" w:color="auto"/>
      </w:divBdr>
    </w:div>
    <w:div w:id="636029045">
      <w:bodyDiv w:val="1"/>
      <w:marLeft w:val="0"/>
      <w:marRight w:val="0"/>
      <w:marTop w:val="0"/>
      <w:marBottom w:val="0"/>
      <w:divBdr>
        <w:top w:val="none" w:sz="0" w:space="0" w:color="auto"/>
        <w:left w:val="none" w:sz="0" w:space="0" w:color="auto"/>
        <w:bottom w:val="none" w:sz="0" w:space="0" w:color="auto"/>
        <w:right w:val="none" w:sz="0" w:space="0" w:color="auto"/>
      </w:divBdr>
    </w:div>
    <w:div w:id="650599718">
      <w:bodyDiv w:val="1"/>
      <w:marLeft w:val="0"/>
      <w:marRight w:val="0"/>
      <w:marTop w:val="0"/>
      <w:marBottom w:val="0"/>
      <w:divBdr>
        <w:top w:val="none" w:sz="0" w:space="0" w:color="auto"/>
        <w:left w:val="none" w:sz="0" w:space="0" w:color="auto"/>
        <w:bottom w:val="none" w:sz="0" w:space="0" w:color="auto"/>
        <w:right w:val="none" w:sz="0" w:space="0" w:color="auto"/>
      </w:divBdr>
    </w:div>
    <w:div w:id="675614138">
      <w:bodyDiv w:val="1"/>
      <w:marLeft w:val="0"/>
      <w:marRight w:val="0"/>
      <w:marTop w:val="0"/>
      <w:marBottom w:val="0"/>
      <w:divBdr>
        <w:top w:val="none" w:sz="0" w:space="0" w:color="auto"/>
        <w:left w:val="none" w:sz="0" w:space="0" w:color="auto"/>
        <w:bottom w:val="none" w:sz="0" w:space="0" w:color="auto"/>
        <w:right w:val="none" w:sz="0" w:space="0" w:color="auto"/>
      </w:divBdr>
      <w:divsChild>
        <w:div w:id="107840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6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6088">
      <w:bodyDiv w:val="1"/>
      <w:marLeft w:val="0"/>
      <w:marRight w:val="0"/>
      <w:marTop w:val="0"/>
      <w:marBottom w:val="0"/>
      <w:divBdr>
        <w:top w:val="none" w:sz="0" w:space="0" w:color="auto"/>
        <w:left w:val="none" w:sz="0" w:space="0" w:color="auto"/>
        <w:bottom w:val="none" w:sz="0" w:space="0" w:color="auto"/>
        <w:right w:val="none" w:sz="0" w:space="0" w:color="auto"/>
      </w:divBdr>
    </w:div>
    <w:div w:id="734552513">
      <w:bodyDiv w:val="1"/>
      <w:marLeft w:val="0"/>
      <w:marRight w:val="0"/>
      <w:marTop w:val="0"/>
      <w:marBottom w:val="0"/>
      <w:divBdr>
        <w:top w:val="none" w:sz="0" w:space="0" w:color="auto"/>
        <w:left w:val="none" w:sz="0" w:space="0" w:color="auto"/>
        <w:bottom w:val="none" w:sz="0" w:space="0" w:color="auto"/>
        <w:right w:val="none" w:sz="0" w:space="0" w:color="auto"/>
      </w:divBdr>
      <w:divsChild>
        <w:div w:id="190535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2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1458">
      <w:bodyDiv w:val="1"/>
      <w:marLeft w:val="0"/>
      <w:marRight w:val="0"/>
      <w:marTop w:val="0"/>
      <w:marBottom w:val="0"/>
      <w:divBdr>
        <w:top w:val="none" w:sz="0" w:space="0" w:color="auto"/>
        <w:left w:val="none" w:sz="0" w:space="0" w:color="auto"/>
        <w:bottom w:val="none" w:sz="0" w:space="0" w:color="auto"/>
        <w:right w:val="none" w:sz="0" w:space="0" w:color="auto"/>
      </w:divBdr>
    </w:div>
    <w:div w:id="901983971">
      <w:bodyDiv w:val="1"/>
      <w:marLeft w:val="0"/>
      <w:marRight w:val="0"/>
      <w:marTop w:val="0"/>
      <w:marBottom w:val="0"/>
      <w:divBdr>
        <w:top w:val="none" w:sz="0" w:space="0" w:color="auto"/>
        <w:left w:val="none" w:sz="0" w:space="0" w:color="auto"/>
        <w:bottom w:val="none" w:sz="0" w:space="0" w:color="auto"/>
        <w:right w:val="none" w:sz="0" w:space="0" w:color="auto"/>
      </w:divBdr>
    </w:div>
    <w:div w:id="1553537636">
      <w:bodyDiv w:val="1"/>
      <w:marLeft w:val="0"/>
      <w:marRight w:val="0"/>
      <w:marTop w:val="0"/>
      <w:marBottom w:val="0"/>
      <w:divBdr>
        <w:top w:val="none" w:sz="0" w:space="0" w:color="auto"/>
        <w:left w:val="none" w:sz="0" w:space="0" w:color="auto"/>
        <w:bottom w:val="none" w:sz="0" w:space="0" w:color="auto"/>
        <w:right w:val="none" w:sz="0" w:space="0" w:color="auto"/>
      </w:divBdr>
    </w:div>
    <w:div w:id="1669167312">
      <w:bodyDiv w:val="1"/>
      <w:marLeft w:val="0"/>
      <w:marRight w:val="0"/>
      <w:marTop w:val="0"/>
      <w:marBottom w:val="0"/>
      <w:divBdr>
        <w:top w:val="none" w:sz="0" w:space="0" w:color="auto"/>
        <w:left w:val="none" w:sz="0" w:space="0" w:color="auto"/>
        <w:bottom w:val="none" w:sz="0" w:space="0" w:color="auto"/>
        <w:right w:val="none" w:sz="0" w:space="0" w:color="auto"/>
      </w:divBdr>
    </w:div>
    <w:div w:id="1676614027">
      <w:bodyDiv w:val="1"/>
      <w:marLeft w:val="0"/>
      <w:marRight w:val="0"/>
      <w:marTop w:val="0"/>
      <w:marBottom w:val="0"/>
      <w:divBdr>
        <w:top w:val="none" w:sz="0" w:space="0" w:color="auto"/>
        <w:left w:val="none" w:sz="0" w:space="0" w:color="auto"/>
        <w:bottom w:val="none" w:sz="0" w:space="0" w:color="auto"/>
        <w:right w:val="none" w:sz="0" w:space="0" w:color="auto"/>
      </w:divBdr>
    </w:div>
    <w:div w:id="1725176712">
      <w:bodyDiv w:val="1"/>
      <w:marLeft w:val="0"/>
      <w:marRight w:val="0"/>
      <w:marTop w:val="0"/>
      <w:marBottom w:val="0"/>
      <w:divBdr>
        <w:top w:val="none" w:sz="0" w:space="0" w:color="auto"/>
        <w:left w:val="none" w:sz="0" w:space="0" w:color="auto"/>
        <w:bottom w:val="none" w:sz="0" w:space="0" w:color="auto"/>
        <w:right w:val="none" w:sz="0" w:space="0" w:color="auto"/>
      </w:divBdr>
    </w:div>
    <w:div w:id="1779065012">
      <w:bodyDiv w:val="1"/>
      <w:marLeft w:val="0"/>
      <w:marRight w:val="0"/>
      <w:marTop w:val="0"/>
      <w:marBottom w:val="0"/>
      <w:divBdr>
        <w:top w:val="none" w:sz="0" w:space="0" w:color="auto"/>
        <w:left w:val="none" w:sz="0" w:space="0" w:color="auto"/>
        <w:bottom w:val="none" w:sz="0" w:space="0" w:color="auto"/>
        <w:right w:val="none" w:sz="0" w:space="0" w:color="auto"/>
      </w:divBdr>
    </w:div>
    <w:div w:id="1905943859">
      <w:bodyDiv w:val="1"/>
      <w:marLeft w:val="0"/>
      <w:marRight w:val="0"/>
      <w:marTop w:val="0"/>
      <w:marBottom w:val="0"/>
      <w:divBdr>
        <w:top w:val="none" w:sz="0" w:space="0" w:color="auto"/>
        <w:left w:val="none" w:sz="0" w:space="0" w:color="auto"/>
        <w:bottom w:val="none" w:sz="0" w:space="0" w:color="auto"/>
        <w:right w:val="none" w:sz="0" w:space="0" w:color="auto"/>
      </w:divBdr>
      <w:divsChild>
        <w:div w:id="356934157">
          <w:marLeft w:val="0"/>
          <w:marRight w:val="0"/>
          <w:marTop w:val="0"/>
          <w:marBottom w:val="0"/>
          <w:divBdr>
            <w:top w:val="single" w:sz="8" w:space="3" w:color="B5C4DF"/>
            <w:left w:val="none" w:sz="0" w:space="0" w:color="auto"/>
            <w:bottom w:val="none" w:sz="0" w:space="0" w:color="auto"/>
            <w:right w:val="none" w:sz="0" w:space="0" w:color="auto"/>
          </w:divBdr>
          <w:divsChild>
            <w:div w:id="56321815">
              <w:marLeft w:val="0"/>
              <w:marRight w:val="0"/>
              <w:marTop w:val="0"/>
              <w:marBottom w:val="0"/>
              <w:divBdr>
                <w:top w:val="none" w:sz="0" w:space="0" w:color="auto"/>
                <w:left w:val="none" w:sz="0" w:space="0" w:color="auto"/>
                <w:bottom w:val="none" w:sz="0" w:space="0" w:color="auto"/>
                <w:right w:val="none" w:sz="0" w:space="0" w:color="auto"/>
              </w:divBdr>
            </w:div>
          </w:divsChild>
        </w:div>
        <w:div w:id="1508329046">
          <w:marLeft w:val="0"/>
          <w:marRight w:val="0"/>
          <w:marTop w:val="30"/>
          <w:marBottom w:val="0"/>
          <w:divBdr>
            <w:top w:val="none" w:sz="0" w:space="0" w:color="auto"/>
            <w:left w:val="none" w:sz="0" w:space="0" w:color="auto"/>
            <w:bottom w:val="none" w:sz="0" w:space="0" w:color="auto"/>
            <w:right w:val="none" w:sz="0" w:space="0" w:color="auto"/>
          </w:divBdr>
          <w:divsChild>
            <w:div w:id="1723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atingd@umi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ndf.co.uk/journals/titles/13803611.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lford.com/books/Developmental-Health-and-the-Wealth-of-Nations/Keating-Hertzman/9781572304550/cont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bridge.org/us/knowledge/isbn/item5735933/?site_locale=en_US" TargetMode="External"/><Relationship Id="rId4" Type="http://schemas.openxmlformats.org/officeDocument/2006/relationships/settings" Target="settings.xml"/><Relationship Id="rId9" Type="http://schemas.openxmlformats.org/officeDocument/2006/relationships/hyperlink" Target="https://us.macmillan.com/books/97812500750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1257-A5C6-45DD-A776-5E394950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10359</Words>
  <Characters>59047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69268</CharactersWithSpaces>
  <SharedDoc>false</SharedDoc>
  <HLinks>
    <vt:vector size="24" baseType="variant">
      <vt:variant>
        <vt:i4>6488174</vt:i4>
      </vt:variant>
      <vt:variant>
        <vt:i4>9</vt:i4>
      </vt:variant>
      <vt:variant>
        <vt:i4>0</vt:i4>
      </vt:variant>
      <vt:variant>
        <vt:i4>5</vt:i4>
      </vt:variant>
      <vt:variant>
        <vt:lpwstr>http://www.tandf.co.uk/journals/titles/13803611.asp</vt:lpwstr>
      </vt:variant>
      <vt:variant>
        <vt:lpwstr/>
      </vt:variant>
      <vt:variant>
        <vt:i4>6881391</vt:i4>
      </vt:variant>
      <vt:variant>
        <vt:i4>6</vt:i4>
      </vt:variant>
      <vt:variant>
        <vt:i4>0</vt:i4>
      </vt:variant>
      <vt:variant>
        <vt:i4>5</vt:i4>
      </vt:variant>
      <vt:variant>
        <vt:lpwstr>http://www.guilford.com/cgi-bin/cartscript.cgi?page=pr/keating.htm&amp;dir=edu/edpsych</vt:lpwstr>
      </vt:variant>
      <vt:variant>
        <vt:lpwstr/>
      </vt:variant>
      <vt:variant>
        <vt:i4>5963806</vt:i4>
      </vt:variant>
      <vt:variant>
        <vt:i4>3</vt:i4>
      </vt:variant>
      <vt:variant>
        <vt:i4>0</vt:i4>
      </vt:variant>
      <vt:variant>
        <vt:i4>5</vt:i4>
      </vt:variant>
      <vt:variant>
        <vt:lpwstr>http://www.cambridge.org/us/knowledge/isbn/item5735933/?site_locale=en_US</vt:lpwstr>
      </vt:variant>
      <vt:variant>
        <vt:lpwstr/>
      </vt:variant>
      <vt:variant>
        <vt:i4>6422592</vt:i4>
      </vt:variant>
      <vt:variant>
        <vt:i4>0</vt:i4>
      </vt:variant>
      <vt:variant>
        <vt:i4>0</vt:i4>
      </vt:variant>
      <vt:variant>
        <vt:i4>5</vt:i4>
      </vt:variant>
      <vt:variant>
        <vt:lpwstr>mailto:keatingd@umich.edu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keatingd</dc:creator>
  <cp:lastModifiedBy> </cp:lastModifiedBy>
  <cp:revision>2</cp:revision>
  <cp:lastPrinted>2013-05-17T12:14:00Z</cp:lastPrinted>
  <dcterms:created xsi:type="dcterms:W3CDTF">2021-02-05T18:54:00Z</dcterms:created>
  <dcterms:modified xsi:type="dcterms:W3CDTF">2021-02-05T18:54:00Z</dcterms:modified>
</cp:coreProperties>
</file>